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80" w:rsidRDefault="00C57B80" w:rsidP="00C57B80">
      <w:pPr>
        <w:rPr>
          <w:lang w:val="en-GB" w:eastAsia="en-US"/>
        </w:rPr>
      </w:pPr>
    </w:p>
    <w:p w:rsidR="00C57B80" w:rsidRPr="008B3B1B" w:rsidRDefault="00555E37" w:rsidP="00C57B80">
      <w:pPr>
        <w:rPr>
          <w:highlight w:val="yellow"/>
          <w:lang w:val="en-GB" w:eastAsia="en-US"/>
        </w:rPr>
      </w:pPr>
      <w:proofErr w:type="spellStart"/>
      <w:r w:rsidRPr="00555E37">
        <w:rPr>
          <w:lang w:val="en-GB" w:eastAsia="en-US"/>
        </w:rPr>
        <w:t>Pogledajte</w:t>
      </w:r>
      <w:proofErr w:type="spellEnd"/>
      <w:r w:rsidRPr="00555E37">
        <w:rPr>
          <w:lang w:val="en-GB" w:eastAsia="en-US"/>
        </w:rPr>
        <w:t xml:space="preserve"> </w:t>
      </w:r>
      <w:proofErr w:type="spellStart"/>
      <w:r w:rsidRPr="00555E37">
        <w:rPr>
          <w:lang w:val="en-GB" w:eastAsia="en-US"/>
        </w:rPr>
        <w:t>sledeće</w:t>
      </w:r>
      <w:proofErr w:type="spellEnd"/>
      <w:r w:rsidRPr="00555E37">
        <w:rPr>
          <w:lang w:val="en-GB" w:eastAsia="en-US"/>
        </w:rPr>
        <w:t xml:space="preserve"> </w:t>
      </w:r>
      <w:proofErr w:type="spellStart"/>
      <w:r w:rsidRPr="00555E37">
        <w:rPr>
          <w:lang w:val="en-GB" w:eastAsia="en-US"/>
        </w:rPr>
        <w:t>obaveštenje</w:t>
      </w:r>
      <w:proofErr w:type="spellEnd"/>
      <w:r w:rsidRPr="00555E37">
        <w:rPr>
          <w:lang w:val="en-GB" w:eastAsia="en-US"/>
        </w:rPr>
        <w:t xml:space="preserve"> u </w:t>
      </w:r>
      <w:proofErr w:type="spellStart"/>
      <w:r w:rsidRPr="00555E37">
        <w:rPr>
          <w:lang w:val="en-GB" w:eastAsia="en-US"/>
        </w:rPr>
        <w:t>vezi</w:t>
      </w:r>
      <w:proofErr w:type="spellEnd"/>
      <w:r w:rsidRPr="00555E37">
        <w:rPr>
          <w:lang w:val="en-GB" w:eastAsia="en-US"/>
        </w:rPr>
        <w:t xml:space="preserve"> </w:t>
      </w:r>
      <w:proofErr w:type="spellStart"/>
      <w:r w:rsidRPr="00555E37">
        <w:rPr>
          <w:lang w:val="en-GB" w:eastAsia="en-US"/>
        </w:rPr>
        <w:t>sa</w:t>
      </w:r>
      <w:proofErr w:type="spellEnd"/>
      <w:r w:rsidRPr="00555E37">
        <w:rPr>
          <w:lang w:val="en-GB" w:eastAsia="en-US"/>
        </w:rPr>
        <w:t xml:space="preserve"> </w:t>
      </w:r>
      <w:proofErr w:type="spellStart"/>
      <w:r w:rsidRPr="00555E37">
        <w:rPr>
          <w:lang w:val="en-GB" w:eastAsia="en-US"/>
        </w:rPr>
        <w:t>sledeće</w:t>
      </w:r>
      <w:proofErr w:type="spellEnd"/>
      <w:r w:rsidRPr="00555E37">
        <w:rPr>
          <w:lang w:val="en-GB" w:eastAsia="en-US"/>
        </w:rPr>
        <w:t xml:space="preserve"> </w:t>
      </w:r>
      <w:proofErr w:type="spellStart"/>
      <w:r w:rsidRPr="00555E37">
        <w:rPr>
          <w:lang w:val="en-GB" w:eastAsia="en-US"/>
        </w:rPr>
        <w:t>četiri</w:t>
      </w:r>
      <w:proofErr w:type="spellEnd"/>
      <w:r w:rsidRPr="00555E37">
        <w:rPr>
          <w:lang w:val="en-GB" w:eastAsia="en-US"/>
        </w:rPr>
        <w:t xml:space="preserve"> </w:t>
      </w:r>
      <w:proofErr w:type="spellStart"/>
      <w:r w:rsidRPr="00555E37">
        <w:rPr>
          <w:lang w:val="en-GB" w:eastAsia="en-US"/>
        </w:rPr>
        <w:t>tačke</w:t>
      </w:r>
      <w:proofErr w:type="spellEnd"/>
      <w:r w:rsidRPr="00555E37">
        <w:rPr>
          <w:lang w:val="en-GB" w:eastAsia="en-US"/>
        </w:rPr>
        <w:t>:</w:t>
      </w:r>
    </w:p>
    <w:p w:rsidR="00C57B80" w:rsidRPr="008B3B1B" w:rsidRDefault="00C57B80" w:rsidP="00C57B80">
      <w:pPr>
        <w:rPr>
          <w:highlight w:val="yellow"/>
          <w:lang w:val="en-GB" w:eastAsia="en-US"/>
        </w:rPr>
      </w:pPr>
    </w:p>
    <w:p w:rsidR="00C57B80" w:rsidRPr="006C29D9" w:rsidRDefault="00555E37" w:rsidP="00555E37">
      <w:pPr>
        <w:numPr>
          <w:ilvl w:val="0"/>
          <w:numId w:val="1"/>
        </w:numPr>
        <w:rPr>
          <w:rFonts w:eastAsia="Times New Roman"/>
          <w:bCs/>
          <w:lang w:val="de-DE"/>
        </w:rPr>
      </w:pPr>
      <w:r w:rsidRPr="006C29D9">
        <w:rPr>
          <w:rFonts w:eastAsia="Times New Roman"/>
          <w:bCs/>
          <w:lang w:val="de-DE"/>
        </w:rPr>
        <w:t>Kalendar aktivnosti EJTN –a za 2021. godinu - inovacije;</w:t>
      </w:r>
    </w:p>
    <w:p w:rsidR="00C57B80" w:rsidRPr="006C29D9" w:rsidRDefault="00555E37" w:rsidP="00555E37">
      <w:pPr>
        <w:numPr>
          <w:ilvl w:val="0"/>
          <w:numId w:val="1"/>
        </w:numPr>
        <w:rPr>
          <w:rFonts w:eastAsia="Times New Roman"/>
          <w:bCs/>
          <w:lang w:val="de-DE"/>
        </w:rPr>
      </w:pPr>
      <w:r w:rsidRPr="006C29D9">
        <w:rPr>
          <w:rFonts w:eastAsia="Times New Roman"/>
          <w:bCs/>
          <w:lang w:val="de-DE"/>
        </w:rPr>
        <w:t>Rokovi za april za podnošenje liste kandidata za razne aktivnosti EJTN-a;</w:t>
      </w:r>
    </w:p>
    <w:p w:rsidR="00C57B80" w:rsidRPr="00020228" w:rsidRDefault="00555E37" w:rsidP="00555E37">
      <w:pPr>
        <w:numPr>
          <w:ilvl w:val="0"/>
          <w:numId w:val="1"/>
        </w:numPr>
        <w:rPr>
          <w:rFonts w:eastAsia="Times New Roman"/>
          <w:bCs/>
          <w:lang w:val="de-DE"/>
        </w:rPr>
      </w:pPr>
      <w:r w:rsidRPr="00020228">
        <w:rPr>
          <w:rFonts w:eastAsia="Times New Roman"/>
          <w:bCs/>
          <w:lang w:val="de-DE"/>
        </w:rPr>
        <w:t>Javne konsultacije EK o „Modernizaciji međunarodne saradnje između zemalja EU - upotreba digitalne tehnologije“;</w:t>
      </w:r>
    </w:p>
    <w:p w:rsidR="00C57B80" w:rsidRPr="00020228" w:rsidRDefault="00555E37" w:rsidP="00555E37">
      <w:pPr>
        <w:numPr>
          <w:ilvl w:val="0"/>
          <w:numId w:val="1"/>
        </w:numPr>
        <w:rPr>
          <w:rFonts w:eastAsia="Times New Roman"/>
          <w:bCs/>
          <w:lang w:val="en-GB"/>
        </w:rPr>
      </w:pPr>
      <w:proofErr w:type="spellStart"/>
      <w:r w:rsidRPr="00020228">
        <w:rPr>
          <w:rFonts w:eastAsia="Times New Roman"/>
          <w:bCs/>
          <w:lang w:val="en-US"/>
        </w:rPr>
        <w:t>Javne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konsultacije</w:t>
      </w:r>
      <w:proofErr w:type="spellEnd"/>
      <w:r w:rsidRPr="00020228">
        <w:rPr>
          <w:rFonts w:eastAsia="Times New Roman"/>
          <w:bCs/>
          <w:lang w:val="en-US"/>
        </w:rPr>
        <w:t xml:space="preserve"> u </w:t>
      </w:r>
      <w:proofErr w:type="spellStart"/>
      <w:r w:rsidRPr="00020228">
        <w:rPr>
          <w:rFonts w:eastAsia="Times New Roman"/>
          <w:bCs/>
          <w:lang w:val="en-US"/>
        </w:rPr>
        <w:t>vezi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sa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ocenom</w:t>
      </w:r>
      <w:proofErr w:type="spellEnd"/>
      <w:r w:rsidRPr="00020228">
        <w:rPr>
          <w:rFonts w:eastAsia="Times New Roman"/>
          <w:bCs/>
          <w:lang w:val="en-US"/>
        </w:rPr>
        <w:t xml:space="preserve"> CEPOL-a (2016-20);</w:t>
      </w:r>
    </w:p>
    <w:p w:rsidR="00C57B80" w:rsidRPr="00020228" w:rsidRDefault="00555E37" w:rsidP="00555E37">
      <w:pPr>
        <w:numPr>
          <w:ilvl w:val="0"/>
          <w:numId w:val="1"/>
        </w:numPr>
        <w:rPr>
          <w:rFonts w:eastAsia="Times New Roman"/>
          <w:bCs/>
          <w:lang w:val="en-GB"/>
        </w:rPr>
      </w:pPr>
      <w:proofErr w:type="spellStart"/>
      <w:r w:rsidRPr="00020228">
        <w:rPr>
          <w:rFonts w:eastAsia="Times New Roman"/>
          <w:bCs/>
          <w:lang w:val="en-US"/>
        </w:rPr>
        <w:t>Poziv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za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prijave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na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buduće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treninge</w:t>
      </w:r>
      <w:proofErr w:type="spellEnd"/>
      <w:r w:rsidRPr="00020228">
        <w:rPr>
          <w:rFonts w:eastAsia="Times New Roman"/>
          <w:bCs/>
          <w:lang w:val="en-US"/>
        </w:rPr>
        <w:t xml:space="preserve"> u </w:t>
      </w:r>
      <w:proofErr w:type="spellStart"/>
      <w:r w:rsidRPr="00020228">
        <w:rPr>
          <w:rFonts w:eastAsia="Times New Roman"/>
          <w:bCs/>
          <w:lang w:val="en-US"/>
        </w:rPr>
        <w:t>okviru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projekta</w:t>
      </w:r>
      <w:proofErr w:type="spellEnd"/>
      <w:r w:rsidRPr="00020228">
        <w:rPr>
          <w:rFonts w:eastAsia="Times New Roman"/>
          <w:bCs/>
          <w:lang w:val="en-US"/>
        </w:rPr>
        <w:t xml:space="preserve"> TRIIAL </w:t>
      </w:r>
      <w:proofErr w:type="spellStart"/>
      <w:r w:rsidRPr="00020228">
        <w:rPr>
          <w:rFonts w:eastAsia="Times New Roman"/>
          <w:bCs/>
          <w:lang w:val="en-US"/>
        </w:rPr>
        <w:t>od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Centra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za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pravosudnu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saradnju</w:t>
      </w:r>
      <w:proofErr w:type="spellEnd"/>
      <w:r w:rsidRPr="00020228">
        <w:rPr>
          <w:rFonts w:eastAsia="Times New Roman"/>
          <w:bCs/>
          <w:lang w:val="en-US"/>
        </w:rPr>
        <w:t xml:space="preserve">, </w:t>
      </w:r>
      <w:proofErr w:type="spellStart"/>
      <w:r w:rsidRPr="00020228">
        <w:rPr>
          <w:rFonts w:eastAsia="Times New Roman"/>
          <w:bCs/>
          <w:lang w:val="en-US"/>
        </w:rPr>
        <w:t>Institut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Evropskog</w:t>
      </w:r>
      <w:proofErr w:type="spellEnd"/>
      <w:r w:rsidRPr="00020228">
        <w:rPr>
          <w:rFonts w:eastAsia="Times New Roman"/>
          <w:bCs/>
          <w:lang w:val="en-US"/>
        </w:rPr>
        <w:t xml:space="preserve"> </w:t>
      </w:r>
      <w:proofErr w:type="spellStart"/>
      <w:r w:rsidRPr="00020228">
        <w:rPr>
          <w:rFonts w:eastAsia="Times New Roman"/>
          <w:bCs/>
          <w:lang w:val="en-US"/>
        </w:rPr>
        <w:t>univerziteta</w:t>
      </w:r>
      <w:proofErr w:type="spellEnd"/>
    </w:p>
    <w:p w:rsidR="00C57B80" w:rsidRPr="00020228" w:rsidRDefault="00C57B80" w:rsidP="00C57B80">
      <w:pPr>
        <w:rPr>
          <w:lang w:val="en-GB" w:eastAsia="en-US"/>
        </w:rPr>
      </w:pPr>
    </w:p>
    <w:p w:rsidR="00C57B80" w:rsidRPr="00020228" w:rsidRDefault="00C57B80" w:rsidP="00C57B80">
      <w:pPr>
        <w:rPr>
          <w:lang w:val="en-GB"/>
        </w:rPr>
      </w:pPr>
      <w:r w:rsidRPr="00020228">
        <w:rPr>
          <w:lang w:val="en-GB"/>
        </w:rPr>
        <w:t>1.</w:t>
      </w:r>
    </w:p>
    <w:p w:rsidR="00C57B80" w:rsidRPr="00020228" w:rsidRDefault="00555E37" w:rsidP="00C57B80">
      <w:pPr>
        <w:rPr>
          <w:lang w:val="en-GB"/>
        </w:rPr>
      </w:pPr>
      <w:proofErr w:type="spellStart"/>
      <w:r w:rsidRPr="00020228">
        <w:rPr>
          <w:lang w:val="en-GB"/>
        </w:rPr>
        <w:t>Pogledajte</w:t>
      </w:r>
      <w:proofErr w:type="spellEnd"/>
      <w:r w:rsidRPr="00020228">
        <w:rPr>
          <w:lang w:val="en-GB"/>
        </w:rPr>
        <w:t xml:space="preserve"> </w:t>
      </w:r>
      <w:proofErr w:type="spellStart"/>
      <w:r w:rsidRPr="00020228">
        <w:rPr>
          <w:lang w:val="en-GB"/>
        </w:rPr>
        <w:t>sledeću</w:t>
      </w:r>
      <w:proofErr w:type="spellEnd"/>
      <w:r w:rsidRPr="00020228">
        <w:rPr>
          <w:lang w:val="en-GB"/>
        </w:rPr>
        <w:t xml:space="preserve"> </w:t>
      </w:r>
      <w:proofErr w:type="spellStart"/>
      <w:r w:rsidRPr="00020228">
        <w:rPr>
          <w:lang w:val="en-GB"/>
        </w:rPr>
        <w:t>tabelu</w:t>
      </w:r>
      <w:proofErr w:type="spellEnd"/>
      <w:r w:rsidRPr="00020228">
        <w:rPr>
          <w:lang w:val="en-GB"/>
        </w:rPr>
        <w:t xml:space="preserve"> </w:t>
      </w:r>
      <w:proofErr w:type="spellStart"/>
      <w:r w:rsidRPr="00020228">
        <w:rPr>
          <w:lang w:val="en-GB"/>
        </w:rPr>
        <w:t>za</w:t>
      </w:r>
      <w:proofErr w:type="spellEnd"/>
      <w:r w:rsidRPr="00020228">
        <w:rPr>
          <w:lang w:val="en-GB"/>
        </w:rPr>
        <w:t xml:space="preserve"> </w:t>
      </w:r>
      <w:proofErr w:type="spellStart"/>
      <w:r w:rsidRPr="00020228">
        <w:rPr>
          <w:b/>
          <w:lang w:val="en-GB"/>
        </w:rPr>
        <w:t>inovacije</w:t>
      </w:r>
      <w:proofErr w:type="spellEnd"/>
      <w:r w:rsidRPr="00020228">
        <w:rPr>
          <w:b/>
          <w:lang w:val="en-GB"/>
        </w:rPr>
        <w:t xml:space="preserve"> u EJTN </w:t>
      </w:r>
      <w:proofErr w:type="spellStart"/>
      <w:r w:rsidRPr="00020228">
        <w:rPr>
          <w:b/>
          <w:lang w:val="en-GB"/>
        </w:rPr>
        <w:t>kalendaru</w:t>
      </w:r>
      <w:proofErr w:type="spellEnd"/>
      <w:r w:rsidRPr="00020228">
        <w:rPr>
          <w:b/>
          <w:lang w:val="en-GB"/>
        </w:rPr>
        <w:t xml:space="preserve"> </w:t>
      </w:r>
      <w:proofErr w:type="spellStart"/>
      <w:r w:rsidRPr="00020228">
        <w:rPr>
          <w:b/>
          <w:lang w:val="en-GB"/>
        </w:rPr>
        <w:t>aktivnosti</w:t>
      </w:r>
      <w:proofErr w:type="spellEnd"/>
      <w:r w:rsidRPr="00020228">
        <w:rPr>
          <w:b/>
          <w:lang w:val="en-GB"/>
        </w:rPr>
        <w:t xml:space="preserve"> </w:t>
      </w:r>
      <w:proofErr w:type="spellStart"/>
      <w:r w:rsidRPr="00020228">
        <w:rPr>
          <w:b/>
          <w:lang w:val="en-GB"/>
        </w:rPr>
        <w:t>trenera</w:t>
      </w:r>
      <w:proofErr w:type="spellEnd"/>
      <w:r w:rsidRPr="00020228">
        <w:rPr>
          <w:b/>
          <w:lang w:val="en-GB"/>
        </w:rPr>
        <w:t xml:space="preserve"> </w:t>
      </w:r>
      <w:proofErr w:type="spellStart"/>
      <w:r w:rsidRPr="00020228">
        <w:rPr>
          <w:b/>
          <w:lang w:val="en-GB"/>
        </w:rPr>
        <w:t>za</w:t>
      </w:r>
      <w:proofErr w:type="spellEnd"/>
      <w:r w:rsidRPr="00020228">
        <w:rPr>
          <w:b/>
          <w:lang w:val="en-GB"/>
        </w:rPr>
        <w:t xml:space="preserve"> 2021. </w:t>
      </w:r>
      <w:proofErr w:type="spellStart"/>
      <w:r w:rsidRPr="00020228">
        <w:rPr>
          <w:b/>
          <w:lang w:val="en-GB"/>
        </w:rPr>
        <w:t>godinu</w:t>
      </w:r>
      <w:proofErr w:type="spellEnd"/>
      <w:r w:rsidRPr="00020228">
        <w:rPr>
          <w:b/>
          <w:lang w:val="en-GB"/>
        </w:rPr>
        <w:t>.</w:t>
      </w:r>
    </w:p>
    <w:p w:rsidR="00C57B80" w:rsidRPr="00020228" w:rsidRDefault="00C57B80" w:rsidP="00C57B80">
      <w:pPr>
        <w:rPr>
          <w:lang w:val="en-GB"/>
        </w:rPr>
      </w:pPr>
    </w:p>
    <w:p w:rsidR="00C57B80" w:rsidRDefault="00555E37" w:rsidP="00C57B80">
      <w:pPr>
        <w:rPr>
          <w:lang w:val="en-GB"/>
        </w:rPr>
      </w:pPr>
      <w:proofErr w:type="spellStart"/>
      <w:r w:rsidRPr="00555E37">
        <w:rPr>
          <w:lang w:val="en-GB"/>
        </w:rPr>
        <w:t>Imajte</w:t>
      </w:r>
      <w:proofErr w:type="spellEnd"/>
      <w:r w:rsidRPr="00555E37">
        <w:rPr>
          <w:lang w:val="en-GB"/>
        </w:rPr>
        <w:t xml:space="preserve"> </w:t>
      </w:r>
      <w:proofErr w:type="spellStart"/>
      <w:r w:rsidRPr="00555E37">
        <w:rPr>
          <w:lang w:val="en-GB"/>
        </w:rPr>
        <w:t>na</w:t>
      </w:r>
      <w:proofErr w:type="spellEnd"/>
      <w:r w:rsidRPr="00555E37">
        <w:rPr>
          <w:lang w:val="en-GB"/>
        </w:rPr>
        <w:t xml:space="preserve"> </w:t>
      </w:r>
      <w:proofErr w:type="spellStart"/>
      <w:r w:rsidRPr="00555E37">
        <w:rPr>
          <w:lang w:val="en-GB"/>
        </w:rPr>
        <w:t>umu</w:t>
      </w:r>
      <w:proofErr w:type="spellEnd"/>
      <w:r w:rsidRPr="00555E37">
        <w:rPr>
          <w:lang w:val="en-GB"/>
        </w:rPr>
        <w:t xml:space="preserve"> da se </w:t>
      </w:r>
      <w:proofErr w:type="spellStart"/>
      <w:r w:rsidRPr="00555E37">
        <w:rPr>
          <w:lang w:val="en-GB"/>
        </w:rPr>
        <w:t>veb</w:t>
      </w:r>
      <w:proofErr w:type="spellEnd"/>
      <w:r w:rsidRPr="00555E37">
        <w:rPr>
          <w:lang w:val="en-GB"/>
        </w:rPr>
        <w:t xml:space="preserve"> </w:t>
      </w:r>
      <w:proofErr w:type="spellStart"/>
      <w:r w:rsidR="00B83F8E">
        <w:rPr>
          <w:lang w:val="en-GB"/>
        </w:rPr>
        <w:t>stranice</w:t>
      </w:r>
      <w:proofErr w:type="spellEnd"/>
      <w:r w:rsidR="00B83F8E">
        <w:rPr>
          <w:lang w:val="en-GB"/>
        </w:rPr>
        <w:t xml:space="preserve"> </w:t>
      </w:r>
      <w:proofErr w:type="spellStart"/>
      <w:r w:rsidRPr="00555E37">
        <w:rPr>
          <w:lang w:val="en-GB"/>
        </w:rPr>
        <w:t>sa</w:t>
      </w:r>
      <w:proofErr w:type="spellEnd"/>
      <w:r w:rsidRPr="00555E37">
        <w:rPr>
          <w:lang w:val="en-GB"/>
        </w:rPr>
        <w:t xml:space="preserve"> </w:t>
      </w:r>
      <w:proofErr w:type="spellStart"/>
      <w:r w:rsidRPr="00555E37">
        <w:rPr>
          <w:lang w:val="en-GB"/>
        </w:rPr>
        <w:t>aktivnostima</w:t>
      </w:r>
      <w:proofErr w:type="spellEnd"/>
      <w:r w:rsidRPr="00555E37">
        <w:rPr>
          <w:lang w:val="en-GB"/>
        </w:rPr>
        <w:t xml:space="preserve"> </w:t>
      </w:r>
      <w:proofErr w:type="spellStart"/>
      <w:r w:rsidRPr="00555E37">
        <w:rPr>
          <w:lang w:val="en-GB"/>
        </w:rPr>
        <w:t>redovno</w:t>
      </w:r>
      <w:proofErr w:type="spellEnd"/>
      <w:r w:rsidRPr="00555E37">
        <w:rPr>
          <w:lang w:val="en-GB"/>
        </w:rPr>
        <w:t xml:space="preserve"> </w:t>
      </w:r>
      <w:proofErr w:type="spellStart"/>
      <w:r w:rsidRPr="00555E37">
        <w:rPr>
          <w:lang w:val="en-GB"/>
        </w:rPr>
        <w:t>ažuriraju</w:t>
      </w:r>
      <w:proofErr w:type="spellEnd"/>
      <w:r w:rsidRPr="00555E37">
        <w:rPr>
          <w:lang w:val="en-GB"/>
        </w:rPr>
        <w:t xml:space="preserve"> i </w:t>
      </w:r>
      <w:proofErr w:type="spellStart"/>
      <w:r w:rsidR="00B83F8E">
        <w:rPr>
          <w:lang w:val="en-GB"/>
        </w:rPr>
        <w:t>dostupne</w:t>
      </w:r>
      <w:proofErr w:type="spellEnd"/>
      <w:r w:rsidR="00B83F8E">
        <w:rPr>
          <w:lang w:val="en-GB"/>
        </w:rPr>
        <w:t xml:space="preserve"> </w:t>
      </w:r>
      <w:proofErr w:type="spellStart"/>
      <w:r w:rsidR="00B83F8E">
        <w:rPr>
          <w:lang w:val="en-GB"/>
        </w:rPr>
        <w:t>su</w:t>
      </w:r>
      <w:proofErr w:type="spellEnd"/>
      <w:r w:rsidR="00B83F8E">
        <w:rPr>
          <w:lang w:val="en-GB"/>
        </w:rPr>
        <w:t xml:space="preserve"> </w:t>
      </w:r>
      <w:proofErr w:type="spellStart"/>
      <w:r w:rsidR="00B83F8E">
        <w:rPr>
          <w:lang w:val="en-GB"/>
        </w:rPr>
        <w:t>putem</w:t>
      </w:r>
      <w:proofErr w:type="spellEnd"/>
      <w:r w:rsidR="00B83F8E">
        <w:rPr>
          <w:lang w:val="en-GB"/>
        </w:rPr>
        <w:t xml:space="preserve"> </w:t>
      </w:r>
      <w:proofErr w:type="spellStart"/>
      <w:r w:rsidRPr="00555E37">
        <w:rPr>
          <w:lang w:val="en-GB"/>
        </w:rPr>
        <w:t>pretra</w:t>
      </w:r>
      <w:r w:rsidR="00B83F8E">
        <w:rPr>
          <w:lang w:val="en-GB"/>
        </w:rPr>
        <w:t>živanja</w:t>
      </w:r>
      <w:proofErr w:type="spellEnd"/>
      <w:r w:rsidR="00B83F8E">
        <w:rPr>
          <w:lang w:val="en-GB"/>
        </w:rPr>
        <w:t xml:space="preserve"> </w:t>
      </w:r>
      <w:proofErr w:type="spellStart"/>
      <w:r w:rsidRPr="00555E37">
        <w:rPr>
          <w:lang w:val="en-GB"/>
        </w:rPr>
        <w:t>baze</w:t>
      </w:r>
      <w:proofErr w:type="spellEnd"/>
      <w:r w:rsidRPr="00555E37">
        <w:rPr>
          <w:lang w:val="en-GB"/>
        </w:rPr>
        <w:t xml:space="preserve"> </w:t>
      </w:r>
      <w:proofErr w:type="spellStart"/>
      <w:r w:rsidRPr="00555E37">
        <w:rPr>
          <w:lang w:val="en-GB"/>
        </w:rPr>
        <w:t>podataka</w:t>
      </w:r>
      <w:proofErr w:type="spellEnd"/>
      <w:r w:rsidR="00B83F8E">
        <w:rPr>
          <w:lang w:val="en-GB"/>
        </w:rPr>
        <w:t xml:space="preserve"> </w:t>
      </w:r>
      <w:hyperlink r:id="rId5" w:history="1">
        <w:r w:rsidR="00C57B80">
          <w:rPr>
            <w:rStyle w:val="Hyperlink"/>
          </w:rPr>
          <w:t>http://www.ejtn.eu/Catalogue/EJTNs-searchable-database/</w:t>
        </w:r>
      </w:hyperlink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tbl>
      <w:tblPr>
        <w:tblW w:w="13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777"/>
        <w:gridCol w:w="1562"/>
        <w:gridCol w:w="1553"/>
        <w:gridCol w:w="1640"/>
        <w:gridCol w:w="4430"/>
      </w:tblGrid>
      <w:tr w:rsidR="00C57B80" w:rsidTr="00C57B80">
        <w:trPr>
          <w:trHeight w:val="37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Activity reference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Title + hyperlink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_tradnl" w:eastAsia="en-US"/>
              </w:rPr>
              <w:t>Dates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Venue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Deadline of Application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Updates</w:t>
            </w:r>
          </w:p>
        </w:tc>
      </w:tr>
      <w:tr w:rsidR="00C57B80" w:rsidTr="00C57B80">
        <w:trPr>
          <w:trHeight w:val="370"/>
        </w:trPr>
        <w:tc>
          <w:tcPr>
            <w:tcW w:w="134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rPr>
                <w:lang w:eastAsia="en-US"/>
              </w:rPr>
            </w:pP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bookmarkStart w:id="0" w:name="_Hlk67483778"/>
            <w:r>
              <w:rPr>
                <w:b/>
                <w:bCs/>
                <w:color w:val="000000"/>
                <w:lang w:val="en-US" w:eastAsia="en-US"/>
              </w:rPr>
              <w:t>CM/2021/121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6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History of the Italian Judiciary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3-5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fr-BE" w:eastAsia="en-US"/>
              </w:rPr>
            </w:pPr>
            <w:r>
              <w:rPr>
                <w:b/>
                <w:bCs/>
                <w:lang w:val="fr-BE" w:eastAsia="en-US"/>
              </w:rPr>
              <w:t>5 March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19 April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CM/2021/122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7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Science and Criminal Law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12-14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fr-BE" w:eastAsia="en-US"/>
              </w:rPr>
              <w:t>14 March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26 April 2021</w:t>
            </w:r>
          </w:p>
        </w:tc>
        <w:bookmarkEnd w:id="0"/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CM/2021/123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8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Ethics and the Judiciary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19-21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21 March</w:t>
            </w:r>
            <w:r>
              <w:rPr>
                <w:b/>
                <w:bCs/>
                <w:lang w:val="fr-BE" w:eastAsia="en-US"/>
              </w:rPr>
              <w:t xml:space="preserve">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3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CM/2021/124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9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Immigration Law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26-28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28 </w:t>
            </w:r>
            <w:r>
              <w:rPr>
                <w:b/>
                <w:bCs/>
                <w:lang w:val="fr-BE" w:eastAsia="en-US"/>
              </w:rPr>
              <w:t>March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CR/2021/08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0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The EPPO: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prosecutions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to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fight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crimes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against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financial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interests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EU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14-15 </w:t>
            </w:r>
            <w:proofErr w:type="spellStart"/>
            <w:r>
              <w:rPr>
                <w:b/>
                <w:bCs/>
                <w:lang w:eastAsia="en-US"/>
              </w:rPr>
              <w:t>June</w:t>
            </w:r>
            <w:proofErr w:type="spellEnd"/>
          </w:p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Online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 April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 xml:space="preserve">New </w:t>
            </w:r>
            <w:r>
              <w:rPr>
                <w:b/>
                <w:bCs/>
                <w:color w:val="000000"/>
                <w:lang w:val="en-US" w:eastAsia="en-US"/>
              </w:rPr>
              <w:t xml:space="preserve">Application Deadline: </w:t>
            </w:r>
            <w:r>
              <w:rPr>
                <w:b/>
                <w:bCs/>
                <w:color w:val="000000"/>
                <w:lang w:val="pl-PL" w:eastAsia="en-US"/>
              </w:rPr>
              <w:t>3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CR/2021/21-80/21/CEPOL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1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preventing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corruption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 xml:space="preserve">Venue Confirmed: Pisa, Italy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Confirmed: 5-9 July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Application Deadline Confirmed: </w:t>
            </w:r>
            <w:r>
              <w:rPr>
                <w:b/>
                <w:bCs/>
                <w:color w:val="000000"/>
                <w:lang w:val="pl-PL" w:eastAsia="en-US"/>
              </w:rPr>
              <w:t>10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CR/2021/24-08/21/CEPOL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2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Financial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Transformed Online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(implemented directly by CEPOL)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Confirmed: 31 May-11 June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</w:t>
            </w:r>
            <w:r>
              <w:rPr>
                <w:b/>
                <w:bCs/>
                <w:color w:val="000000"/>
                <w:lang w:val="pl-PL" w:eastAsia="en-US"/>
              </w:rPr>
              <w:t xml:space="preserve"> 26 April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CR/2021/26-11/21/CEPOL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3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International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Asset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Recovery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Confirmed: 13- 16 July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Deadline:</w:t>
            </w:r>
            <w:r>
              <w:rPr>
                <w:b/>
                <w:bCs/>
                <w:color w:val="000000"/>
                <w:lang w:val="pl-PL" w:eastAsia="en-US"/>
              </w:rPr>
              <w:t xml:space="preserve"> (TBC)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AD/2021/11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4" w:history="1"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Webinar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Series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Jurisprudence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updates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most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important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decisions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European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Court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lastRenderedPageBreak/>
                <w:t>Justice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relevant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for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administrative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judges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before="100" w:beforeAutospacing="1"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lastRenderedPageBreak/>
              <w:t>3 May 2021:</w:t>
            </w:r>
          </w:p>
          <w:p w:rsidR="00C57B80" w:rsidRDefault="00C57B80">
            <w:pPr>
              <w:spacing w:after="100" w:afterAutospacing="1"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 xml:space="preserve">10.00- 11.30 </w:t>
            </w:r>
            <w:proofErr w:type="spellStart"/>
            <w:r>
              <w:rPr>
                <w:b/>
                <w:bCs/>
                <w:lang w:eastAsia="en-US"/>
              </w:rPr>
              <w:t>Brussels</w:t>
            </w:r>
            <w:proofErr w:type="spellEnd"/>
            <w:r>
              <w:rPr>
                <w:b/>
                <w:bCs/>
                <w:lang w:eastAsia="en-US"/>
              </w:rPr>
              <w:t xml:space="preserve"> time: EUCJ </w:t>
            </w:r>
            <w:proofErr w:type="spellStart"/>
            <w:r>
              <w:rPr>
                <w:b/>
                <w:bCs/>
                <w:lang w:eastAsia="en-US"/>
              </w:rPr>
              <w:t>Case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lastRenderedPageBreak/>
              <w:t>on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Public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Procurements</w:t>
            </w:r>
            <w:proofErr w:type="spellEnd"/>
            <w:r>
              <w:rPr>
                <w:b/>
                <w:bCs/>
                <w:lang w:eastAsia="en-US"/>
              </w:rPr>
              <w:t>;</w:t>
            </w:r>
          </w:p>
          <w:p w:rsidR="00C57B80" w:rsidRDefault="00C57B80">
            <w:pPr>
              <w:spacing w:before="100" w:beforeAutospacing="1"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3 May 2021:</w:t>
            </w:r>
          </w:p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10.00- 11.30 </w:t>
            </w:r>
            <w:proofErr w:type="spellStart"/>
            <w:r>
              <w:rPr>
                <w:b/>
                <w:bCs/>
                <w:lang w:eastAsia="en-US"/>
              </w:rPr>
              <w:t>Brussels</w:t>
            </w:r>
            <w:proofErr w:type="spellEnd"/>
            <w:r>
              <w:rPr>
                <w:b/>
                <w:bCs/>
                <w:lang w:eastAsia="en-US"/>
              </w:rPr>
              <w:t xml:space="preserve"> time: EUCJ </w:t>
            </w:r>
            <w:proofErr w:type="spellStart"/>
            <w:r>
              <w:rPr>
                <w:b/>
                <w:bCs/>
                <w:lang w:eastAsia="en-US"/>
              </w:rPr>
              <w:t>Case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on</w:t>
            </w:r>
            <w:proofErr w:type="spellEnd"/>
            <w:r>
              <w:rPr>
                <w:b/>
                <w:bCs/>
                <w:lang w:eastAsia="en-US"/>
              </w:rPr>
              <w:t xml:space="preserve"> the </w:t>
            </w:r>
            <w:proofErr w:type="spellStart"/>
            <w:r>
              <w:rPr>
                <w:b/>
                <w:bCs/>
                <w:lang w:eastAsia="en-US"/>
              </w:rPr>
              <w:t>Damages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Directive</w:t>
            </w:r>
            <w:proofErr w:type="spellEnd"/>
          </w:p>
          <w:p w:rsidR="00C57B80" w:rsidRDefault="00C57B80">
            <w:pPr>
              <w:spacing w:before="100" w:beforeAutospacing="1" w:after="100" w:afterAutospacing="1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10 May 2021:</w:t>
            </w:r>
            <w:r>
              <w:rPr>
                <w:b/>
                <w:bCs/>
                <w:lang w:eastAsia="en-US"/>
              </w:rPr>
              <w:t xml:space="preserve"> 10.00- 11.30 </w:t>
            </w:r>
            <w:proofErr w:type="spellStart"/>
            <w:r>
              <w:rPr>
                <w:b/>
                <w:bCs/>
                <w:lang w:eastAsia="en-US"/>
              </w:rPr>
              <w:t>Brussels</w:t>
            </w:r>
            <w:proofErr w:type="spellEnd"/>
            <w:r>
              <w:rPr>
                <w:b/>
                <w:bCs/>
                <w:lang w:eastAsia="en-US"/>
              </w:rPr>
              <w:t xml:space="preserve"> time: EUCJ </w:t>
            </w:r>
            <w:proofErr w:type="spellStart"/>
            <w:r>
              <w:rPr>
                <w:b/>
                <w:bCs/>
                <w:lang w:eastAsia="en-US"/>
              </w:rPr>
              <w:t>Case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on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Asylum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rFonts w:ascii="Akrobat" w:hAnsi="Akrobat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Online</w:t>
            </w:r>
            <w:proofErr w:type="spellEnd"/>
          </w:p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26 </w:t>
            </w:r>
            <w:proofErr w:type="spellStart"/>
            <w:r>
              <w:rPr>
                <w:b/>
                <w:bCs/>
                <w:lang w:eastAsia="en-US"/>
              </w:rPr>
              <w:t>April</w:t>
            </w:r>
            <w:proofErr w:type="spellEnd"/>
            <w:r>
              <w:rPr>
                <w:b/>
                <w:bCs/>
                <w:lang w:eastAsia="en-US"/>
              </w:rPr>
              <w:t xml:space="preserve">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This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event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is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open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and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interested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participants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can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directly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register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in OSP </w:t>
            </w:r>
            <w:hyperlink r:id="rId15" w:history="1">
              <w:r>
                <w:rPr>
                  <w:rStyle w:val="Hyperlink"/>
                  <w:b/>
                  <w:bCs/>
                  <w:color w:val="000000"/>
                  <w:lang w:val="en-GB" w:eastAsia="en-US"/>
                </w:rPr>
                <w:t>here</w:t>
              </w:r>
            </w:hyperlink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lastRenderedPageBreak/>
              <w:t>Registered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participants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will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receive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the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links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to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access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the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respective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webinar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rooms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via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e-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mail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by </w:t>
            </w:r>
            <w:r>
              <w:rPr>
                <w:b/>
                <w:bCs/>
                <w:color w:val="000000"/>
                <w:lang w:val="en-GB"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April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lastRenderedPageBreak/>
              <w:t>CR/2021/06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b/>
                <w:bCs/>
                <w:lang w:val="en-GB" w:eastAsia="en-US"/>
              </w:rPr>
            </w:pPr>
            <w:hyperlink r:id="rId16" w:history="1"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Judicial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Cooperation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Criminal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Matters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Practical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Case-Based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Simulation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cross-border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Environmental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crimes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19-21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Online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 May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20-21 May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Format: Open to all members; two half days focusing on both Environmental Law and Judicial Cooperation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CR/2021/07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b/>
                <w:bCs/>
                <w:lang w:val="en-GB" w:eastAsia="en-US"/>
              </w:rPr>
            </w:pPr>
            <w:hyperlink r:id="rId17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 - GNS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joint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impact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refugees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Europe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prosecution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core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international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crimes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9-11 June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Nuremberg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 April </w:t>
            </w:r>
            <w:r>
              <w:rPr>
                <w:b/>
                <w:bCs/>
                <w:lang w:val="en-GB" w:eastAsia="en-US"/>
              </w:rPr>
              <w:t>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Transformed Online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10 June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(half a day webinar focusing on main development and challenges)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20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18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EJTN-CEPOL-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Trafficking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in Human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Beings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-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Sexual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Exploitation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</w:t>
            </w:r>
            <w:r>
              <w:rPr>
                <w:b/>
                <w:bCs/>
                <w:color w:val="000000"/>
                <w:lang w:val="en-US" w:eastAsia="en-US"/>
              </w:rPr>
              <w:t>: 14-17 September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Venue Confirmed: Madrid, Spain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 16 June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</w:p>
          <w:p w:rsidR="00C57B80" w:rsidRDefault="00836306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19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Joint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Teams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Implementation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7-10 September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Venue Confirmed: Trier, Germany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 7 June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20" w:history="1">
              <w:r w:rsidR="00C57B80">
                <w:rPr>
                  <w:rStyle w:val="Hyperlink"/>
                  <w:b/>
                  <w:bCs/>
                  <w:lang w:eastAsia="en-US"/>
                </w:rPr>
                <w:t>EJTN</w:t>
              </w:r>
              <w:r w:rsidR="00C57B80">
                <w:rPr>
                  <w:rStyle w:val="Hyperlink"/>
                  <w:b/>
                  <w:bCs/>
                  <w:lang w:val="en-GB" w:eastAsia="en-US"/>
                </w:rPr>
                <w:t>-CEPOL</w:t>
              </w:r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Joint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Teams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Leadership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2-22 November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Venue Confirmed: Lyon, France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 22 September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CP/2021/10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lang w:eastAsia="en-US"/>
              </w:rPr>
            </w:pPr>
            <w:hyperlink r:id="rId21" w:history="1">
              <w:r w:rsidR="00C57B80">
                <w:rPr>
                  <w:rStyle w:val="Hyperlink"/>
                  <w:b/>
                  <w:bCs/>
                  <w:lang w:val="en-GB" w:eastAsia="en-US"/>
                </w:rPr>
                <w:t>International and European tax law and jurisprudence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9 April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Lisbon, Portugal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 February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No English translation, only held in Portuguese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CP/2021/09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lang w:eastAsia="en-US"/>
              </w:rPr>
            </w:pPr>
            <w:hyperlink r:id="rId22" w:history="1">
              <w:r w:rsidR="00C57B80">
                <w:rPr>
                  <w:rStyle w:val="Hyperlink"/>
                  <w:b/>
                  <w:bCs/>
                  <w:lang w:val="en-GB" w:eastAsia="en-US"/>
                </w:rPr>
                <w:t>Multi-layered treatment of particularly vulnerable children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8-9 April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Ljubljana</w:t>
            </w:r>
            <w:proofErr w:type="spellEnd"/>
            <w:r>
              <w:rPr>
                <w:b/>
                <w:bCs/>
                <w:lang w:val="en-US" w:eastAsia="en-US"/>
              </w:rPr>
              <w:t>, Slovenia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 February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No English translation, only held in Slovenian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pl-PL" w:eastAsia="en-US"/>
              </w:rPr>
              <w:lastRenderedPageBreak/>
              <w:t>CP/2021/13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23" w:history="1">
              <w:r w:rsidR="00C57B80">
                <w:rPr>
                  <w:rStyle w:val="Hyperlink"/>
                  <w:b/>
                  <w:bCs/>
                  <w:lang w:val="en-GB" w:eastAsia="en-US"/>
                </w:rPr>
                <w:t>The social dimensions of the EU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6-11 June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fr-BE" w:eastAsia="en-US"/>
              </w:rPr>
              <w:t>Trier, Germany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 April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H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ybrid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val="en-US" w:eastAsia="en-US"/>
              </w:rPr>
              <w:t>: EJTN-participants to attend online</w:t>
            </w:r>
          </w:p>
        </w:tc>
      </w:tr>
    </w:tbl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ind w:left="720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rPr>
          <w:b/>
          <w:bCs/>
          <w:lang w:val="en-GB"/>
        </w:rPr>
      </w:pPr>
      <w:r>
        <w:rPr>
          <w:lang w:val="en-GB"/>
        </w:rPr>
        <w:t>2.</w:t>
      </w:r>
      <w:r>
        <w:rPr>
          <w:b/>
          <w:bCs/>
          <w:lang w:val="en-GB"/>
        </w:rPr>
        <w:t xml:space="preserve"> </w:t>
      </w:r>
    </w:p>
    <w:p w:rsidR="00C57B80" w:rsidRDefault="006C29D9" w:rsidP="00C57B80">
      <w:pPr>
        <w:pStyle w:val="xmsonormal"/>
        <w:rPr>
          <w:b/>
          <w:bCs/>
          <w:u w:val="single"/>
          <w:lang w:val="en-GB"/>
        </w:rPr>
      </w:pPr>
      <w:proofErr w:type="spellStart"/>
      <w:r w:rsidRPr="006C29D9">
        <w:rPr>
          <w:lang w:val="en-GB"/>
        </w:rPr>
        <w:t>Pogledajte</w:t>
      </w:r>
      <w:proofErr w:type="spellEnd"/>
      <w:r w:rsidRPr="006C29D9">
        <w:rPr>
          <w:lang w:val="en-GB"/>
        </w:rPr>
        <w:t xml:space="preserve"> </w:t>
      </w:r>
      <w:proofErr w:type="spellStart"/>
      <w:r w:rsidRPr="006C29D9">
        <w:rPr>
          <w:lang w:val="en-GB"/>
        </w:rPr>
        <w:t>sledeću</w:t>
      </w:r>
      <w:proofErr w:type="spellEnd"/>
      <w:r w:rsidRPr="006C29D9">
        <w:rPr>
          <w:lang w:val="en-GB"/>
        </w:rPr>
        <w:t xml:space="preserve"> </w:t>
      </w:r>
      <w:proofErr w:type="spellStart"/>
      <w:r w:rsidRPr="006C29D9">
        <w:rPr>
          <w:lang w:val="en-GB"/>
        </w:rPr>
        <w:t>tabelu</w:t>
      </w:r>
      <w:proofErr w:type="spellEnd"/>
      <w:r w:rsidRPr="006C29D9">
        <w:rPr>
          <w:lang w:val="en-GB"/>
        </w:rPr>
        <w:t xml:space="preserve"> </w:t>
      </w:r>
      <w:proofErr w:type="spellStart"/>
      <w:r w:rsidRPr="006C29D9">
        <w:rPr>
          <w:lang w:val="en-GB"/>
        </w:rPr>
        <w:t>za</w:t>
      </w:r>
      <w:proofErr w:type="spellEnd"/>
      <w:r w:rsidRPr="006C29D9">
        <w:rPr>
          <w:lang w:val="en-GB"/>
        </w:rPr>
        <w:t xml:space="preserve"> </w:t>
      </w:r>
      <w:proofErr w:type="spellStart"/>
      <w:r w:rsidRPr="006C29D9">
        <w:rPr>
          <w:b/>
          <w:lang w:val="en-GB"/>
        </w:rPr>
        <w:t>aprilske</w:t>
      </w:r>
      <w:proofErr w:type="spellEnd"/>
      <w:r w:rsidRPr="006C29D9">
        <w:rPr>
          <w:b/>
          <w:lang w:val="en-GB"/>
        </w:rPr>
        <w:t xml:space="preserve"> </w:t>
      </w:r>
      <w:proofErr w:type="spellStart"/>
      <w:r w:rsidRPr="006C29D9">
        <w:rPr>
          <w:b/>
          <w:lang w:val="en-GB"/>
        </w:rPr>
        <w:t>rokove</w:t>
      </w:r>
      <w:proofErr w:type="spellEnd"/>
      <w:r w:rsidRPr="006C29D9">
        <w:rPr>
          <w:b/>
          <w:lang w:val="en-GB"/>
        </w:rPr>
        <w:t xml:space="preserve"> </w:t>
      </w:r>
      <w:proofErr w:type="spellStart"/>
      <w:r w:rsidRPr="006C29D9">
        <w:rPr>
          <w:b/>
          <w:lang w:val="en-GB"/>
        </w:rPr>
        <w:t>za</w:t>
      </w:r>
      <w:proofErr w:type="spellEnd"/>
      <w:r w:rsidRPr="006C29D9">
        <w:rPr>
          <w:b/>
          <w:lang w:val="en-GB"/>
        </w:rPr>
        <w:t xml:space="preserve"> </w:t>
      </w:r>
      <w:proofErr w:type="spellStart"/>
      <w:r w:rsidRPr="006C29D9">
        <w:rPr>
          <w:b/>
          <w:lang w:val="en-GB"/>
        </w:rPr>
        <w:t>podnošenje</w:t>
      </w:r>
      <w:proofErr w:type="spellEnd"/>
      <w:r w:rsidRPr="006C29D9">
        <w:rPr>
          <w:b/>
          <w:lang w:val="en-GB"/>
        </w:rPr>
        <w:t xml:space="preserve"> </w:t>
      </w:r>
      <w:proofErr w:type="spellStart"/>
      <w:r w:rsidRPr="006C29D9">
        <w:rPr>
          <w:b/>
          <w:lang w:val="en-GB"/>
        </w:rPr>
        <w:t>spiskova</w:t>
      </w:r>
      <w:proofErr w:type="spellEnd"/>
      <w:r w:rsidRPr="006C29D9">
        <w:rPr>
          <w:b/>
          <w:lang w:val="en-GB"/>
        </w:rPr>
        <w:t xml:space="preserve"> </w:t>
      </w:r>
      <w:proofErr w:type="spellStart"/>
      <w:r w:rsidRPr="006C29D9">
        <w:rPr>
          <w:b/>
          <w:lang w:val="en-GB"/>
        </w:rPr>
        <w:t>kandidata</w:t>
      </w:r>
      <w:proofErr w:type="spellEnd"/>
      <w:r w:rsidRPr="006C29D9">
        <w:rPr>
          <w:b/>
          <w:lang w:val="en-GB"/>
        </w:rPr>
        <w:t xml:space="preserve"> </w:t>
      </w:r>
      <w:proofErr w:type="spellStart"/>
      <w:r w:rsidRPr="006C29D9">
        <w:rPr>
          <w:b/>
          <w:lang w:val="en-GB"/>
        </w:rPr>
        <w:t>za</w:t>
      </w:r>
      <w:proofErr w:type="spellEnd"/>
      <w:r w:rsidRPr="006C29D9">
        <w:rPr>
          <w:b/>
          <w:lang w:val="en-GB"/>
        </w:rPr>
        <w:t xml:space="preserve"> </w:t>
      </w:r>
      <w:proofErr w:type="spellStart"/>
      <w:r w:rsidRPr="006C29D9">
        <w:rPr>
          <w:b/>
          <w:lang w:val="en-GB"/>
        </w:rPr>
        <w:t>razne</w:t>
      </w:r>
      <w:proofErr w:type="spellEnd"/>
      <w:r w:rsidRPr="006C29D9">
        <w:rPr>
          <w:b/>
          <w:lang w:val="en-GB"/>
        </w:rPr>
        <w:t xml:space="preserve"> </w:t>
      </w:r>
      <w:proofErr w:type="spellStart"/>
      <w:r w:rsidRPr="006C29D9">
        <w:rPr>
          <w:b/>
          <w:lang w:val="en-GB"/>
        </w:rPr>
        <w:t>aktivnosti</w:t>
      </w:r>
      <w:proofErr w:type="spellEnd"/>
      <w:r w:rsidRPr="006C29D9">
        <w:rPr>
          <w:b/>
          <w:lang w:val="en-GB"/>
        </w:rPr>
        <w:t xml:space="preserve"> EJTN-a</w:t>
      </w:r>
      <w:r w:rsidRPr="006C29D9">
        <w:rPr>
          <w:lang w:val="en-GB"/>
        </w:rPr>
        <w:t xml:space="preserve"> </w:t>
      </w:r>
      <w:proofErr w:type="spellStart"/>
      <w:r w:rsidRPr="006C29D9">
        <w:rPr>
          <w:lang w:val="en-GB"/>
        </w:rPr>
        <w:t>putem</w:t>
      </w:r>
      <w:proofErr w:type="spellEnd"/>
      <w:r w:rsidRPr="006C29D9">
        <w:rPr>
          <w:lang w:val="en-GB"/>
        </w:rPr>
        <w:t xml:space="preserve"> OSP </w:t>
      </w:r>
      <w:proofErr w:type="spellStart"/>
      <w:r w:rsidRPr="006C29D9">
        <w:rPr>
          <w:lang w:val="en-GB"/>
        </w:rPr>
        <w:t>platforme</w:t>
      </w:r>
      <w:proofErr w:type="spellEnd"/>
      <w:r w:rsidRPr="006C29D9">
        <w:rPr>
          <w:lang w:val="en-GB"/>
        </w:rPr>
        <w:t>:</w:t>
      </w:r>
    </w:p>
    <w:p w:rsidR="00C57B80" w:rsidRDefault="00C57B80" w:rsidP="00C57B80">
      <w:pPr>
        <w:pStyle w:val="xmsonormal"/>
        <w:rPr>
          <w:b/>
          <w:bCs/>
          <w:color w:val="FF0000"/>
          <w:lang w:val="en-GB"/>
        </w:rPr>
      </w:pPr>
    </w:p>
    <w:tbl>
      <w:tblPr>
        <w:tblW w:w="1391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3"/>
        <w:gridCol w:w="10943"/>
      </w:tblGrid>
      <w:tr w:rsidR="00C57B80" w:rsidTr="00C57B80">
        <w:trPr>
          <w:trHeight w:val="299"/>
        </w:trPr>
        <w:tc>
          <w:tcPr>
            <w:tcW w:w="13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APRIL</w:t>
            </w:r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SLI/2021/02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4" w:history="1">
              <w:proofErr w:type="spellStart"/>
              <w:r w:rsidR="00C57B80">
                <w:rPr>
                  <w:rStyle w:val="Hyperlink"/>
                  <w:lang w:eastAsia="en-US"/>
                </w:rPr>
                <w:t>Summer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School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linguistics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Criminal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HFR/2021/04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5" w:history="1">
              <w:proofErr w:type="spellStart"/>
              <w:r w:rsidR="00C57B80">
                <w:rPr>
                  <w:rStyle w:val="Hyperlink"/>
                  <w:lang w:eastAsia="en-US"/>
                </w:rPr>
                <w:t>Applicability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Effect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the EU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Charter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Fundamental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Rights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National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Proceedings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LI/2021/05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6" w:history="1">
              <w:r w:rsidR="00C57B80">
                <w:rPr>
                  <w:rStyle w:val="Hyperlink"/>
                  <w:lang w:eastAsia="en-US"/>
                </w:rPr>
                <w:t xml:space="preserve">Legal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language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cooperation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civil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eastAsia="en-US"/>
              </w:rPr>
              <w:t>CR/2021/0</w:t>
            </w:r>
            <w:r>
              <w:rPr>
                <w:color w:val="000000"/>
                <w:lang w:val="en-GB" w:eastAsia="en-US"/>
              </w:rPr>
              <w:t>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7" w:history="1">
              <w:proofErr w:type="spellStart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Cybercrime</w:t>
              </w:r>
              <w:proofErr w:type="spellEnd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 xml:space="preserve"> E-evidence (</w:t>
              </w:r>
              <w:proofErr w:type="spellStart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basic</w:t>
              </w:r>
              <w:proofErr w:type="spellEnd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)</w:t>
              </w:r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CP/2021/13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8" w:history="1">
              <w:r w:rsidR="00C57B80">
                <w:rPr>
                  <w:rStyle w:val="Hyperlink"/>
                  <w:lang w:eastAsia="en-US"/>
                </w:rPr>
                <w:t xml:space="preserve">The social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dimensions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the EU</w:t>
              </w:r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CP/2021/14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9" w:history="1">
              <w:r w:rsidR="00C57B80">
                <w:rPr>
                  <w:rStyle w:val="Hyperlink"/>
                  <w:lang w:eastAsia="en-US"/>
                </w:rPr>
                <w:t xml:space="preserve">Legal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English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.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Criminal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CP/2021/15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0" w:history="1">
              <w:proofErr w:type="spellStart"/>
              <w:r w:rsidR="00C57B80">
                <w:rPr>
                  <w:rStyle w:val="Hyperlink"/>
                  <w:lang w:eastAsia="en-US"/>
                </w:rPr>
                <w:t>Cross-border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civil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cases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CP/2021/16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1" w:history="1">
              <w:proofErr w:type="spellStart"/>
              <w:r w:rsidR="00C57B80">
                <w:rPr>
                  <w:rStyle w:val="Hyperlink"/>
                  <w:lang w:eastAsia="en-US"/>
                </w:rPr>
                <w:t>Jurisdiction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recognition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enforcement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judgments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determination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applicable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law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under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Regulation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1215/2012. The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new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Insolvency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Regulation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848/2015</w:t>
              </w:r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CP/2021/19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2" w:history="1">
              <w:proofErr w:type="spellStart"/>
              <w:r w:rsidR="00C57B80">
                <w:rPr>
                  <w:rStyle w:val="Hyperlink"/>
                  <w:lang w:eastAsia="en-US"/>
                </w:rPr>
                <w:t>Organised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crime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from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an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historical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economic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social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point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view</w:t>
              </w:r>
              <w:proofErr w:type="spellEnd"/>
            </w:hyperlink>
          </w:p>
        </w:tc>
      </w:tr>
      <w:tr w:rsidR="00C57B80" w:rsidTr="00C57B80">
        <w:trPr>
          <w:trHeight w:val="5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23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TM/2021/05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3" w:history="1">
              <w:r w:rsidR="00C57B80">
                <w:rPr>
                  <w:rStyle w:val="Hyperlink"/>
                  <w:lang w:eastAsia="en-US"/>
                </w:rPr>
                <w:t xml:space="preserve">Seminar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"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Challenges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distance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learning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.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How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to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deal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with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methods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tools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design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" TM/2021/05 - EJTN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Website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26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LI/2021/06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4" w:history="1">
              <w:r w:rsidR="00C57B80">
                <w:rPr>
                  <w:rStyle w:val="Hyperlink"/>
                  <w:lang w:eastAsia="en-US"/>
                </w:rPr>
                <w:t xml:space="preserve">Legal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language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cooperation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human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rights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’ EU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law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26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AD/2021/11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proofErr w:type="spellStart"/>
            <w:r>
              <w:rPr>
                <w:color w:val="0563C1"/>
                <w:u w:val="single"/>
                <w:lang w:eastAsia="en-US"/>
              </w:rPr>
              <w:t>Webinar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Series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on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Jurisprudence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updates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most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important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decisions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of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the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European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Court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of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Justice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relevant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for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administrative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judges</w:t>
            </w:r>
            <w:proofErr w:type="spellEnd"/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27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SLI/2021/03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5" w:history="1">
              <w:proofErr w:type="spellStart"/>
              <w:r w:rsidR="00C57B80">
                <w:rPr>
                  <w:rStyle w:val="Hyperlink"/>
                  <w:lang w:eastAsia="en-US"/>
                </w:rPr>
                <w:t>Summer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School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linguistics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Civil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TM/2021/04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lang w:eastAsia="en-US"/>
              </w:rPr>
            </w:pPr>
            <w:hyperlink r:id="rId36" w:history="1">
              <w:r w:rsidR="00C57B80">
                <w:rPr>
                  <w:rStyle w:val="Hyperlink"/>
                  <w:lang w:eastAsia="en-US"/>
                </w:rPr>
                <w:t xml:space="preserve">Seminar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"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Ethics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bias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evidence" TM/2021/04 - EJTN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Website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CI/2021/04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83630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7" w:history="1"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Protection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Consumers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in the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light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the EU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Law</w:t>
              </w:r>
              <w:proofErr w:type="spellEnd"/>
            </w:hyperlink>
            <w:r w:rsidR="00C57B80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57B80" w:rsidRDefault="00C57B80" w:rsidP="00C57B80">
      <w:pPr>
        <w:pStyle w:val="xmsonormal"/>
        <w:rPr>
          <w:b/>
          <w:bCs/>
          <w:lang w:val="en-GB"/>
        </w:rPr>
      </w:pPr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rPr>
          <w:lang w:val="en-GB" w:eastAsia="en-US"/>
        </w:rPr>
      </w:pPr>
      <w:r>
        <w:rPr>
          <w:lang w:val="en-GB" w:eastAsia="en-US"/>
        </w:rPr>
        <w:t>3.</w:t>
      </w:r>
    </w:p>
    <w:p w:rsidR="00051287" w:rsidRPr="00836306" w:rsidRDefault="006C29D9" w:rsidP="00C57B80">
      <w:pPr>
        <w:rPr>
          <w:lang w:val="en-US" w:eastAsia="en-US"/>
        </w:rPr>
      </w:pPr>
      <w:r w:rsidRPr="00836306">
        <w:rPr>
          <w:b/>
          <w:lang w:val="en-US" w:eastAsia="en-US"/>
        </w:rPr>
        <w:t xml:space="preserve">U </w:t>
      </w:r>
      <w:proofErr w:type="spellStart"/>
      <w:r w:rsidRPr="00836306">
        <w:rPr>
          <w:b/>
          <w:lang w:val="en-US" w:eastAsia="en-US"/>
        </w:rPr>
        <w:t>ime</w:t>
      </w:r>
      <w:proofErr w:type="spellEnd"/>
      <w:r w:rsidRPr="00836306">
        <w:rPr>
          <w:b/>
          <w:lang w:val="en-US" w:eastAsia="en-US"/>
        </w:rPr>
        <w:t xml:space="preserve"> </w:t>
      </w:r>
      <w:proofErr w:type="spellStart"/>
      <w:r w:rsidRPr="00836306">
        <w:rPr>
          <w:b/>
          <w:lang w:val="en-US" w:eastAsia="en-US"/>
        </w:rPr>
        <w:t>Evropske</w:t>
      </w:r>
      <w:proofErr w:type="spellEnd"/>
      <w:r w:rsidRPr="00836306">
        <w:rPr>
          <w:b/>
          <w:lang w:val="en-US" w:eastAsia="en-US"/>
        </w:rPr>
        <w:t xml:space="preserve"> </w:t>
      </w:r>
      <w:proofErr w:type="spellStart"/>
      <w:r w:rsidRPr="00836306">
        <w:rPr>
          <w:b/>
          <w:lang w:val="en-US" w:eastAsia="en-US"/>
        </w:rPr>
        <w:t>komisije</w:t>
      </w:r>
      <w:proofErr w:type="spellEnd"/>
      <w:r w:rsidRPr="00836306">
        <w:rPr>
          <w:lang w:val="en-US" w:eastAsia="en-US"/>
        </w:rPr>
        <w:t xml:space="preserve"> (DG JUST / B2 - </w:t>
      </w:r>
      <w:proofErr w:type="spellStart"/>
      <w:r w:rsidRPr="00836306">
        <w:rPr>
          <w:lang w:val="en-US" w:eastAsia="en-US"/>
        </w:rPr>
        <w:t>Zakon</w:t>
      </w:r>
      <w:proofErr w:type="spellEnd"/>
      <w:r w:rsidRPr="00836306">
        <w:rPr>
          <w:lang w:val="en-US" w:eastAsia="en-US"/>
        </w:rPr>
        <w:t xml:space="preserve"> o </w:t>
      </w:r>
      <w:proofErr w:type="spellStart"/>
      <w:r w:rsidRPr="00836306">
        <w:rPr>
          <w:lang w:val="en-US" w:eastAsia="en-US"/>
        </w:rPr>
        <w:t>krivičnom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postupku</w:t>
      </w:r>
      <w:proofErr w:type="spellEnd"/>
      <w:r w:rsidRPr="00836306">
        <w:rPr>
          <w:lang w:val="en-US" w:eastAsia="en-US"/>
        </w:rPr>
        <w:t xml:space="preserve">), </w:t>
      </w:r>
      <w:proofErr w:type="spellStart"/>
      <w:r w:rsidRPr="00836306">
        <w:rPr>
          <w:lang w:val="en-US" w:eastAsia="en-US"/>
        </w:rPr>
        <w:t>pogledajte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sledeću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vezu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za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javne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konsultacije</w:t>
      </w:r>
      <w:proofErr w:type="spellEnd"/>
      <w:r w:rsidRPr="00836306">
        <w:rPr>
          <w:lang w:val="en-US" w:eastAsia="en-US"/>
        </w:rPr>
        <w:t xml:space="preserve"> o </w:t>
      </w:r>
      <w:proofErr w:type="spellStart"/>
      <w:r w:rsidRPr="00836306">
        <w:rPr>
          <w:lang w:val="en-US" w:eastAsia="en-US"/>
        </w:rPr>
        <w:t>Modernizaciji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pravosudne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saradnje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između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država</w:t>
      </w:r>
      <w:proofErr w:type="spellEnd"/>
      <w:r w:rsidRPr="00836306">
        <w:rPr>
          <w:lang w:val="en-US" w:eastAsia="en-US"/>
        </w:rPr>
        <w:t xml:space="preserve"> EU - </w:t>
      </w:r>
      <w:proofErr w:type="spellStart"/>
      <w:r w:rsidRPr="00836306">
        <w:rPr>
          <w:lang w:val="en-US" w:eastAsia="en-US"/>
        </w:rPr>
        <w:t>upotreba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digitalne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tehnologije</w:t>
      </w:r>
      <w:proofErr w:type="spellEnd"/>
      <w:r w:rsidRPr="00836306">
        <w:rPr>
          <w:lang w:val="en-US" w:eastAsia="en-US"/>
        </w:rPr>
        <w:t>.</w:t>
      </w:r>
    </w:p>
    <w:p w:rsidR="00C57B80" w:rsidRPr="00836306" w:rsidRDefault="00C57B80" w:rsidP="00C57B80">
      <w:pPr>
        <w:rPr>
          <w:lang w:val="en-US" w:eastAsia="en-US"/>
        </w:rPr>
      </w:pPr>
    </w:p>
    <w:p w:rsidR="00C57B80" w:rsidRPr="00836306" w:rsidRDefault="006C29D9" w:rsidP="00C57B80">
      <w:pPr>
        <w:rPr>
          <w:lang w:val="en-US" w:eastAsia="en-US"/>
        </w:rPr>
      </w:pPr>
      <w:proofErr w:type="spellStart"/>
      <w:r w:rsidRPr="00836306">
        <w:rPr>
          <w:lang w:val="en-US" w:eastAsia="en-US"/>
        </w:rPr>
        <w:t>Rok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za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prijavu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za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konsultacije</w:t>
      </w:r>
      <w:proofErr w:type="spellEnd"/>
      <w:r w:rsidRPr="00836306">
        <w:rPr>
          <w:lang w:val="en-US" w:eastAsia="en-US"/>
        </w:rPr>
        <w:t xml:space="preserve"> je do </w:t>
      </w:r>
      <w:r w:rsidRPr="00836306">
        <w:rPr>
          <w:b/>
          <w:lang w:val="en-US" w:eastAsia="en-US"/>
        </w:rPr>
        <w:t xml:space="preserve">11. </w:t>
      </w:r>
      <w:proofErr w:type="spellStart"/>
      <w:r w:rsidRPr="00836306">
        <w:rPr>
          <w:b/>
          <w:lang w:val="en-US" w:eastAsia="en-US"/>
        </w:rPr>
        <w:t>maja</w:t>
      </w:r>
      <w:proofErr w:type="spellEnd"/>
      <w:r w:rsidRPr="00836306">
        <w:rPr>
          <w:b/>
          <w:lang w:val="en-US" w:eastAsia="en-US"/>
        </w:rPr>
        <w:t xml:space="preserve"> 2021</w:t>
      </w:r>
      <w:r w:rsidRPr="00836306">
        <w:rPr>
          <w:lang w:val="en-US" w:eastAsia="en-US"/>
        </w:rPr>
        <w:t xml:space="preserve">. </w:t>
      </w:r>
      <w:proofErr w:type="spellStart"/>
      <w:r w:rsidRPr="00836306">
        <w:rPr>
          <w:lang w:val="en-US" w:eastAsia="en-US"/>
        </w:rPr>
        <w:t>godine</w:t>
      </w:r>
      <w:proofErr w:type="spellEnd"/>
      <w:r w:rsidRPr="00836306">
        <w:rPr>
          <w:lang w:val="en-US" w:eastAsia="en-US"/>
        </w:rPr>
        <w:t xml:space="preserve"> u </w:t>
      </w:r>
      <w:proofErr w:type="spellStart"/>
      <w:r w:rsidRPr="00836306">
        <w:rPr>
          <w:lang w:val="en-US" w:eastAsia="en-US"/>
        </w:rPr>
        <w:t>ponoc</w:t>
      </w:r>
      <w:proofErr w:type="spellEnd"/>
      <w:r w:rsidRPr="00836306">
        <w:rPr>
          <w:lang w:val="en-US" w:eastAsia="en-US"/>
        </w:rPr>
        <w:t xml:space="preserve">́ </w:t>
      </w:r>
      <w:proofErr w:type="spellStart"/>
      <w:r w:rsidRPr="00836306">
        <w:rPr>
          <w:lang w:val="en-US" w:eastAsia="en-US"/>
        </w:rPr>
        <w:t>po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briselskom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vremenu</w:t>
      </w:r>
      <w:proofErr w:type="spellEnd"/>
      <w:r w:rsidRPr="00836306">
        <w:rPr>
          <w:lang w:val="en-US" w:eastAsia="en-US"/>
        </w:rPr>
        <w:t>.</w:t>
      </w:r>
    </w:p>
    <w:p w:rsidR="00C57B80" w:rsidRPr="00836306" w:rsidRDefault="00C57B80" w:rsidP="00C57B80">
      <w:pPr>
        <w:rPr>
          <w:lang w:val="en-GB" w:eastAsia="en-US"/>
        </w:rPr>
      </w:pPr>
    </w:p>
    <w:p w:rsidR="00C57B80" w:rsidRPr="00836306" w:rsidRDefault="00836306" w:rsidP="00C57B80">
      <w:pPr>
        <w:rPr>
          <w:lang w:val="en-GB" w:eastAsia="en-US"/>
        </w:rPr>
      </w:pPr>
      <w:hyperlink r:id="rId38" w:history="1">
        <w:r w:rsidR="00C57B80" w:rsidRPr="00836306">
          <w:rPr>
            <w:rStyle w:val="Hyperlink"/>
            <w:lang w:val="en-US" w:eastAsia="en-US"/>
          </w:rPr>
          <w:t xml:space="preserve">Open Public Consultation on </w:t>
        </w:r>
        <w:proofErr w:type="spellStart"/>
        <w:r w:rsidR="00C57B80" w:rsidRPr="00836306">
          <w:rPr>
            <w:rStyle w:val="Hyperlink"/>
            <w:lang w:val="en-US" w:eastAsia="en-US"/>
          </w:rPr>
          <w:t>Digitalisation</w:t>
        </w:r>
        <w:proofErr w:type="spellEnd"/>
        <w:r w:rsidR="00C57B80" w:rsidRPr="00836306">
          <w:rPr>
            <w:rStyle w:val="Hyperlink"/>
            <w:lang w:val="en-US" w:eastAsia="en-US"/>
          </w:rPr>
          <w:t xml:space="preserve"> of cross-border judicial cooperation</w:t>
        </w:r>
      </w:hyperlink>
      <w:r w:rsidR="00C57B80" w:rsidRPr="00836306">
        <w:rPr>
          <w:u w:val="single"/>
          <w:lang w:eastAsia="en-US"/>
        </w:rPr>
        <w:t xml:space="preserve"> </w:t>
      </w:r>
      <w:r w:rsidR="00C57B80" w:rsidRPr="00836306">
        <w:rPr>
          <w:lang w:val="en-US" w:eastAsia="en-US"/>
        </w:rPr>
        <w:t xml:space="preserve">. </w:t>
      </w:r>
    </w:p>
    <w:p w:rsidR="00C57B80" w:rsidRPr="00836306" w:rsidRDefault="00C57B80" w:rsidP="00C57B80">
      <w:pPr>
        <w:rPr>
          <w:lang w:val="en-GB" w:eastAsia="en-US"/>
        </w:rPr>
      </w:pPr>
    </w:p>
    <w:p w:rsidR="00C57B80" w:rsidRPr="00836306" w:rsidRDefault="00C57B80" w:rsidP="00C57B80">
      <w:pPr>
        <w:rPr>
          <w:lang w:val="en-GB" w:eastAsia="en-US"/>
        </w:rPr>
      </w:pPr>
      <w:r w:rsidRPr="00836306">
        <w:rPr>
          <w:lang w:val="en-GB" w:eastAsia="en-US"/>
        </w:rPr>
        <w:t>4.</w:t>
      </w:r>
    </w:p>
    <w:p w:rsidR="00F572A9" w:rsidRPr="00836306" w:rsidRDefault="000327E3" w:rsidP="00C57B80">
      <w:pPr>
        <w:rPr>
          <w:lang w:val="en-US" w:eastAsia="en-US"/>
        </w:rPr>
      </w:pPr>
      <w:proofErr w:type="spellStart"/>
      <w:r w:rsidRPr="00836306">
        <w:rPr>
          <w:b/>
          <w:lang w:val="en-US" w:eastAsia="en-US"/>
        </w:rPr>
        <w:t>Javne</w:t>
      </w:r>
      <w:proofErr w:type="spellEnd"/>
      <w:r w:rsidRPr="00836306">
        <w:rPr>
          <w:b/>
          <w:lang w:val="en-US" w:eastAsia="en-US"/>
        </w:rPr>
        <w:t xml:space="preserve"> </w:t>
      </w:r>
      <w:proofErr w:type="spellStart"/>
      <w:r w:rsidRPr="00836306">
        <w:rPr>
          <w:b/>
          <w:lang w:val="en-US" w:eastAsia="en-US"/>
        </w:rPr>
        <w:t>konsultacije</w:t>
      </w:r>
      <w:proofErr w:type="spellEnd"/>
      <w:r w:rsidRPr="00836306">
        <w:rPr>
          <w:b/>
          <w:lang w:val="en-US" w:eastAsia="en-US"/>
        </w:rPr>
        <w:t xml:space="preserve"> u </w:t>
      </w:r>
      <w:proofErr w:type="spellStart"/>
      <w:r w:rsidRPr="00836306">
        <w:rPr>
          <w:b/>
          <w:lang w:val="en-US" w:eastAsia="en-US"/>
        </w:rPr>
        <w:t>vezi</w:t>
      </w:r>
      <w:proofErr w:type="spellEnd"/>
      <w:r w:rsidRPr="00836306">
        <w:rPr>
          <w:b/>
          <w:lang w:val="en-US" w:eastAsia="en-US"/>
        </w:rPr>
        <w:t xml:space="preserve"> </w:t>
      </w:r>
      <w:proofErr w:type="spellStart"/>
      <w:r w:rsidRPr="00836306">
        <w:rPr>
          <w:b/>
          <w:lang w:val="en-US" w:eastAsia="en-US"/>
        </w:rPr>
        <w:t>sa</w:t>
      </w:r>
      <w:proofErr w:type="spellEnd"/>
      <w:r w:rsidRPr="00836306">
        <w:rPr>
          <w:b/>
          <w:lang w:val="en-US" w:eastAsia="en-US"/>
        </w:rPr>
        <w:t xml:space="preserve"> CEPOL </w:t>
      </w:r>
      <w:proofErr w:type="spellStart"/>
      <w:r w:rsidRPr="00836306">
        <w:rPr>
          <w:b/>
          <w:lang w:val="en-US" w:eastAsia="en-US"/>
        </w:rPr>
        <w:t>procenom</w:t>
      </w:r>
      <w:proofErr w:type="spellEnd"/>
      <w:r w:rsidRPr="00836306">
        <w:rPr>
          <w:b/>
          <w:lang w:val="en-US" w:eastAsia="en-US"/>
        </w:rPr>
        <w:t xml:space="preserve"> (2016-20)</w:t>
      </w:r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dostupne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su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na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mreži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putem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sledećeg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linka</w:t>
      </w:r>
      <w:proofErr w:type="spellEnd"/>
      <w:r w:rsidRPr="00836306">
        <w:rPr>
          <w:lang w:val="en-US" w:eastAsia="en-US"/>
        </w:rPr>
        <w:t xml:space="preserve">. </w:t>
      </w:r>
      <w:proofErr w:type="spellStart"/>
      <w:r w:rsidRPr="00836306">
        <w:rPr>
          <w:lang w:val="en-US" w:eastAsia="en-US"/>
        </w:rPr>
        <w:t>Prijava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za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ovu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konsultaciju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otvorena</w:t>
      </w:r>
      <w:proofErr w:type="spellEnd"/>
      <w:r w:rsidRPr="00836306">
        <w:rPr>
          <w:lang w:val="en-US" w:eastAsia="en-US"/>
        </w:rPr>
        <w:t xml:space="preserve"> je do 13. </w:t>
      </w:r>
      <w:proofErr w:type="spellStart"/>
      <w:r w:rsidRPr="00836306">
        <w:rPr>
          <w:lang w:val="en-US" w:eastAsia="en-US"/>
        </w:rPr>
        <w:t>maja</w:t>
      </w:r>
      <w:proofErr w:type="spellEnd"/>
      <w:r w:rsidRPr="00836306">
        <w:rPr>
          <w:lang w:val="en-US" w:eastAsia="en-US"/>
        </w:rPr>
        <w:t xml:space="preserve"> 2021. u </w:t>
      </w:r>
      <w:proofErr w:type="spellStart"/>
      <w:r w:rsidRPr="00836306">
        <w:rPr>
          <w:lang w:val="en-US" w:eastAsia="en-US"/>
        </w:rPr>
        <w:t>ponoc</w:t>
      </w:r>
      <w:proofErr w:type="spellEnd"/>
      <w:r w:rsidRPr="00836306">
        <w:rPr>
          <w:lang w:val="en-US" w:eastAsia="en-US"/>
        </w:rPr>
        <w:t xml:space="preserve">́ </w:t>
      </w:r>
      <w:proofErr w:type="spellStart"/>
      <w:r w:rsidRPr="00836306">
        <w:rPr>
          <w:lang w:val="en-US" w:eastAsia="en-US"/>
        </w:rPr>
        <w:t>po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Briselskom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vremenu</w:t>
      </w:r>
      <w:proofErr w:type="spellEnd"/>
      <w:r w:rsidRPr="00836306">
        <w:rPr>
          <w:lang w:val="en-US" w:eastAsia="en-US"/>
        </w:rPr>
        <w:t>.</w:t>
      </w:r>
    </w:p>
    <w:p w:rsidR="00C57B80" w:rsidRPr="00836306" w:rsidRDefault="00C57B80" w:rsidP="00C57B80">
      <w:pPr>
        <w:rPr>
          <w:lang w:val="en-US" w:eastAsia="en-US"/>
        </w:rPr>
      </w:pPr>
    </w:p>
    <w:p w:rsidR="00C57B80" w:rsidRPr="00836306" w:rsidRDefault="00C57B80" w:rsidP="00C57B80">
      <w:pPr>
        <w:rPr>
          <w:lang w:val="en-US" w:eastAsia="en-US"/>
        </w:rPr>
      </w:pPr>
    </w:p>
    <w:p w:rsidR="00C57B80" w:rsidRPr="00836306" w:rsidRDefault="00836306" w:rsidP="00C57B80">
      <w:pPr>
        <w:rPr>
          <w:lang w:val="en-US" w:eastAsia="en-US"/>
        </w:rPr>
      </w:pPr>
      <w:hyperlink r:id="rId39" w:history="1">
        <w:r w:rsidR="00C57B80" w:rsidRPr="00836306">
          <w:rPr>
            <w:rStyle w:val="Hyperlink"/>
            <w:lang w:val="en-US" w:eastAsia="en-US"/>
          </w:rPr>
          <w:t>https://ec.europa.eu/info/law/better-regulation/have-your-say/initiatives/12484-Evaluation-of-the-European-Union-Agency-for-Law-Enforcement-Training-CEPOL-Regulation-/public-consultation</w:t>
        </w:r>
      </w:hyperlink>
    </w:p>
    <w:p w:rsidR="00C57B80" w:rsidRPr="00836306" w:rsidRDefault="00C57B80" w:rsidP="00C57B80">
      <w:pPr>
        <w:rPr>
          <w:lang w:val="en-US" w:eastAsia="en-US"/>
        </w:rPr>
      </w:pPr>
    </w:p>
    <w:p w:rsidR="000327E3" w:rsidRPr="00836306" w:rsidRDefault="000327E3" w:rsidP="00C57B80">
      <w:pPr>
        <w:rPr>
          <w:lang w:val="en-GB" w:eastAsia="en-US"/>
        </w:rPr>
      </w:pPr>
    </w:p>
    <w:p w:rsidR="00C57B80" w:rsidRPr="00836306" w:rsidRDefault="00C57B80" w:rsidP="00C57B80">
      <w:pPr>
        <w:rPr>
          <w:lang w:val="en-GB" w:eastAsia="en-US"/>
        </w:rPr>
      </w:pPr>
      <w:r w:rsidRPr="00836306">
        <w:rPr>
          <w:lang w:val="en-GB" w:eastAsia="en-US"/>
        </w:rPr>
        <w:lastRenderedPageBreak/>
        <w:t>5.</w:t>
      </w:r>
    </w:p>
    <w:p w:rsidR="008B3B1B" w:rsidRPr="00836306" w:rsidRDefault="00574F99" w:rsidP="00C57B80">
      <w:pPr>
        <w:rPr>
          <w:lang w:val="en-US" w:eastAsia="en-US"/>
        </w:rPr>
      </w:pPr>
      <w:r w:rsidRPr="00836306">
        <w:rPr>
          <w:lang w:val="en-US" w:eastAsia="en-US"/>
        </w:rPr>
        <w:t xml:space="preserve">U </w:t>
      </w:r>
      <w:proofErr w:type="spellStart"/>
      <w:r w:rsidRPr="00836306">
        <w:rPr>
          <w:lang w:val="en-US" w:eastAsia="en-US"/>
        </w:rPr>
        <w:t>ime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Centra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za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pravosudnu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saradnju</w:t>
      </w:r>
      <w:proofErr w:type="spellEnd"/>
      <w:r w:rsidRPr="00836306">
        <w:rPr>
          <w:lang w:val="en-US" w:eastAsia="en-US"/>
        </w:rPr>
        <w:t xml:space="preserve">, </w:t>
      </w:r>
      <w:proofErr w:type="spellStart"/>
      <w:r w:rsidRPr="00836306">
        <w:rPr>
          <w:lang w:val="en-US" w:eastAsia="en-US"/>
        </w:rPr>
        <w:t>Evropski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univerzitetski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institut</w:t>
      </w:r>
      <w:proofErr w:type="spellEnd"/>
      <w:r w:rsidRPr="00836306">
        <w:rPr>
          <w:lang w:val="en-US" w:eastAsia="en-US"/>
        </w:rPr>
        <w:t xml:space="preserve">, </w:t>
      </w:r>
      <w:proofErr w:type="spellStart"/>
      <w:r w:rsidRPr="00836306">
        <w:rPr>
          <w:lang w:val="en-US" w:eastAsia="en-US"/>
        </w:rPr>
        <w:t>prosleđujemo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vam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pozive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za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prijavu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na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buduće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treninge</w:t>
      </w:r>
      <w:proofErr w:type="spellEnd"/>
      <w:r w:rsidRPr="00836306">
        <w:rPr>
          <w:lang w:val="en-US" w:eastAsia="en-US"/>
        </w:rPr>
        <w:t xml:space="preserve"> u </w:t>
      </w:r>
      <w:proofErr w:type="spellStart"/>
      <w:r w:rsidRPr="00836306">
        <w:rPr>
          <w:lang w:val="en-US" w:eastAsia="en-US"/>
        </w:rPr>
        <w:t>okviru</w:t>
      </w:r>
      <w:proofErr w:type="spellEnd"/>
      <w:r w:rsidRPr="00836306">
        <w:rPr>
          <w:lang w:val="en-US" w:eastAsia="en-US"/>
        </w:rPr>
        <w:t xml:space="preserve"> </w:t>
      </w:r>
      <w:proofErr w:type="spellStart"/>
      <w:r w:rsidRPr="00836306">
        <w:rPr>
          <w:lang w:val="en-US" w:eastAsia="en-US"/>
        </w:rPr>
        <w:t>projekta</w:t>
      </w:r>
      <w:proofErr w:type="spellEnd"/>
      <w:r w:rsidRPr="00836306">
        <w:rPr>
          <w:lang w:val="en-US" w:eastAsia="en-US"/>
        </w:rPr>
        <w:t xml:space="preserve"> TRIIAL u </w:t>
      </w:r>
      <w:proofErr w:type="spellStart"/>
      <w:r w:rsidRPr="00836306">
        <w:rPr>
          <w:lang w:val="en-US" w:eastAsia="en-US"/>
        </w:rPr>
        <w:t>kojem</w:t>
      </w:r>
      <w:proofErr w:type="spellEnd"/>
      <w:r w:rsidRPr="00836306">
        <w:rPr>
          <w:lang w:val="en-US" w:eastAsia="en-US"/>
        </w:rPr>
        <w:t xml:space="preserve"> je EJTN partner.</w:t>
      </w:r>
    </w:p>
    <w:p w:rsidR="008B3B1B" w:rsidRPr="008B3B1B" w:rsidRDefault="008B3B1B" w:rsidP="00C57B80">
      <w:pPr>
        <w:rPr>
          <w:highlight w:val="yellow"/>
          <w:lang w:val="en-US" w:eastAsia="en-US"/>
        </w:rPr>
      </w:pPr>
    </w:p>
    <w:p w:rsidR="00C57B80" w:rsidRDefault="00B40E6D" w:rsidP="00C57B80">
      <w:pPr>
        <w:rPr>
          <w:lang w:val="en-GB" w:eastAsia="en-US"/>
        </w:rPr>
      </w:pPr>
      <w:proofErr w:type="spellStart"/>
      <w:r w:rsidRPr="00B40E6D">
        <w:rPr>
          <w:lang w:val="en-US" w:eastAsia="en-US"/>
        </w:rPr>
        <w:t>Više</w:t>
      </w:r>
      <w:proofErr w:type="spellEnd"/>
      <w:r w:rsidRPr="00B40E6D">
        <w:rPr>
          <w:lang w:val="en-US" w:eastAsia="en-US"/>
        </w:rPr>
        <w:t xml:space="preserve"> </w:t>
      </w:r>
      <w:proofErr w:type="spellStart"/>
      <w:r w:rsidRPr="00B40E6D">
        <w:rPr>
          <w:lang w:val="en-US" w:eastAsia="en-US"/>
        </w:rPr>
        <w:t>informacija</w:t>
      </w:r>
      <w:proofErr w:type="spellEnd"/>
      <w:r w:rsidRPr="00B40E6D">
        <w:rPr>
          <w:lang w:val="en-US" w:eastAsia="en-US"/>
        </w:rPr>
        <w:t xml:space="preserve"> i </w:t>
      </w:r>
      <w:proofErr w:type="spellStart"/>
      <w:r w:rsidRPr="00B40E6D">
        <w:rPr>
          <w:lang w:val="en-US" w:eastAsia="en-US"/>
        </w:rPr>
        <w:t>rokovi</w:t>
      </w:r>
      <w:proofErr w:type="spellEnd"/>
      <w:r w:rsidRPr="00B40E6D">
        <w:rPr>
          <w:lang w:val="en-US" w:eastAsia="en-US"/>
        </w:rPr>
        <w:t xml:space="preserve"> </w:t>
      </w:r>
      <w:proofErr w:type="spellStart"/>
      <w:r w:rsidRPr="00B40E6D">
        <w:rPr>
          <w:lang w:val="en-US" w:eastAsia="en-US"/>
        </w:rPr>
        <w:t>za</w:t>
      </w:r>
      <w:proofErr w:type="spellEnd"/>
      <w:r w:rsidRPr="00B40E6D">
        <w:rPr>
          <w:lang w:val="en-US" w:eastAsia="en-US"/>
        </w:rPr>
        <w:t xml:space="preserve"> </w:t>
      </w:r>
      <w:proofErr w:type="spellStart"/>
      <w:r w:rsidRPr="00B40E6D">
        <w:rPr>
          <w:lang w:val="en-US" w:eastAsia="en-US"/>
        </w:rPr>
        <w:t>prijavu</w:t>
      </w:r>
      <w:proofErr w:type="spellEnd"/>
      <w:r w:rsidRPr="00B40E6D">
        <w:rPr>
          <w:lang w:val="en-US" w:eastAsia="en-US"/>
        </w:rPr>
        <w:t xml:space="preserve"> </w:t>
      </w:r>
      <w:proofErr w:type="spellStart"/>
      <w:r w:rsidRPr="00B40E6D">
        <w:rPr>
          <w:lang w:val="en-US" w:eastAsia="en-US"/>
        </w:rPr>
        <w:t>mogu</w:t>
      </w:r>
      <w:proofErr w:type="spellEnd"/>
      <w:r w:rsidRPr="00B40E6D">
        <w:rPr>
          <w:lang w:val="en-US" w:eastAsia="en-US"/>
        </w:rPr>
        <w:t xml:space="preserve"> se </w:t>
      </w:r>
      <w:proofErr w:type="spellStart"/>
      <w:r w:rsidRPr="00B40E6D">
        <w:rPr>
          <w:lang w:val="en-US" w:eastAsia="en-US"/>
        </w:rPr>
        <w:t>naći</w:t>
      </w:r>
      <w:proofErr w:type="spellEnd"/>
      <w:r w:rsidRPr="00B40E6D">
        <w:rPr>
          <w:lang w:val="en-US" w:eastAsia="en-US"/>
        </w:rPr>
        <w:t xml:space="preserve"> </w:t>
      </w:r>
      <w:proofErr w:type="spellStart"/>
      <w:r w:rsidRPr="00B40E6D">
        <w:rPr>
          <w:lang w:val="en-US" w:eastAsia="en-US"/>
        </w:rPr>
        <w:t>na</w:t>
      </w:r>
      <w:proofErr w:type="spellEnd"/>
      <w:r w:rsidRPr="00B40E6D">
        <w:rPr>
          <w:lang w:val="en-US" w:eastAsia="en-US"/>
        </w:rPr>
        <w:t xml:space="preserve"> </w:t>
      </w:r>
      <w:proofErr w:type="spellStart"/>
      <w:r w:rsidRPr="00B40E6D">
        <w:rPr>
          <w:lang w:val="en-US" w:eastAsia="en-US"/>
        </w:rPr>
        <w:t>vezama</w:t>
      </w:r>
      <w:proofErr w:type="spellEnd"/>
      <w:r w:rsidRPr="00B40E6D">
        <w:rPr>
          <w:lang w:val="en-US" w:eastAsia="en-US"/>
        </w:rPr>
        <w:t xml:space="preserve"> </w:t>
      </w:r>
      <w:proofErr w:type="spellStart"/>
      <w:r w:rsidRPr="00B40E6D">
        <w:rPr>
          <w:lang w:val="en-US" w:eastAsia="en-US"/>
        </w:rPr>
        <w:t>za</w:t>
      </w:r>
      <w:proofErr w:type="spellEnd"/>
      <w:r w:rsidRPr="00B40E6D">
        <w:rPr>
          <w:lang w:val="en-US" w:eastAsia="en-US"/>
        </w:rPr>
        <w:t xml:space="preserve"> </w:t>
      </w:r>
      <w:proofErr w:type="spellStart"/>
      <w:r w:rsidRPr="00B40E6D">
        <w:rPr>
          <w:lang w:val="en-US" w:eastAsia="en-US"/>
        </w:rPr>
        <w:t>svaku</w:t>
      </w:r>
      <w:proofErr w:type="spellEnd"/>
      <w:r w:rsidRPr="00B40E6D">
        <w:rPr>
          <w:lang w:val="en-US" w:eastAsia="en-US"/>
        </w:rPr>
        <w:t xml:space="preserve"> </w:t>
      </w:r>
      <w:proofErr w:type="spellStart"/>
      <w:r w:rsidRPr="00B40E6D">
        <w:rPr>
          <w:lang w:val="en-US" w:eastAsia="en-US"/>
        </w:rPr>
        <w:t>aktivnost</w:t>
      </w:r>
      <w:proofErr w:type="spellEnd"/>
      <w:r w:rsidRPr="00B40E6D">
        <w:rPr>
          <w:lang w:val="en-US" w:eastAsia="en-US"/>
        </w:rPr>
        <w:t>:</w:t>
      </w:r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“</w:t>
      </w:r>
      <w:proofErr w:type="spellStart"/>
      <w:r>
        <w:rPr>
          <w:rFonts w:eastAsia="Times New Roman"/>
          <w:lang w:eastAsia="en-US"/>
        </w:rPr>
        <w:t>Arbitration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the </w:t>
      </w:r>
      <w:proofErr w:type="spellStart"/>
      <w:r>
        <w:rPr>
          <w:rFonts w:eastAsia="Times New Roman"/>
          <w:lang w:eastAsia="en-US"/>
        </w:rPr>
        <w:t>European</w:t>
      </w:r>
      <w:proofErr w:type="spellEnd"/>
      <w:r>
        <w:rPr>
          <w:rFonts w:eastAsia="Times New Roman"/>
          <w:lang w:eastAsia="en-US"/>
        </w:rPr>
        <w:t xml:space="preserve"> Rule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” –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10 @ 12:00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11 @ 5:30 pm, </w:t>
      </w:r>
      <w:hyperlink r:id="rId40" w:tgtFrame="_blank" w:history="1">
        <w:r>
          <w:rPr>
            <w:rStyle w:val="Hyperlink"/>
            <w:rFonts w:eastAsia="Times New Roman"/>
            <w:lang w:eastAsia="en-US"/>
          </w:rPr>
          <w:t>https://cjc.eui.eu/event/online-transnational-training-workshop-arbitration-and-the-european-rule-of-law-call-for-participants/?instance_id=71</w:t>
        </w:r>
      </w:hyperlink>
      <w:r>
        <w:rPr>
          <w:rFonts w:eastAsia="Times New Roman"/>
          <w:lang w:eastAsia="en-US"/>
        </w:rPr>
        <w:t> </w:t>
      </w:r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Rule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Challenges</w:t>
      </w:r>
      <w:proofErr w:type="spellEnd"/>
      <w:r>
        <w:rPr>
          <w:rFonts w:eastAsia="Times New Roman"/>
          <w:lang w:eastAsia="en-US"/>
        </w:rPr>
        <w:t xml:space="preserve"> to </w:t>
      </w:r>
      <w:proofErr w:type="spellStart"/>
      <w:r>
        <w:rPr>
          <w:rFonts w:eastAsia="Times New Roman"/>
          <w:lang w:eastAsia="en-US"/>
        </w:rPr>
        <w:t>Mutual</w:t>
      </w:r>
      <w:proofErr w:type="spellEnd"/>
      <w:r>
        <w:rPr>
          <w:rFonts w:eastAsia="Times New Roman"/>
          <w:lang w:eastAsia="en-US"/>
        </w:rPr>
        <w:t xml:space="preserve"> Trust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Judicial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Cooperation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under</w:t>
      </w:r>
      <w:proofErr w:type="spellEnd"/>
      <w:r>
        <w:rPr>
          <w:rFonts w:eastAsia="Times New Roman"/>
          <w:lang w:eastAsia="en-US"/>
        </w:rPr>
        <w:t xml:space="preserve"> the </w:t>
      </w:r>
      <w:proofErr w:type="spellStart"/>
      <w:r>
        <w:rPr>
          <w:rFonts w:eastAsia="Times New Roman"/>
          <w:lang w:eastAsia="en-US"/>
        </w:rPr>
        <w:t>European</w:t>
      </w:r>
      <w:proofErr w:type="spellEnd"/>
      <w:r>
        <w:rPr>
          <w:rFonts w:eastAsia="Times New Roman"/>
          <w:lang w:eastAsia="en-US"/>
        </w:rPr>
        <w:t xml:space="preserve"> Arrest </w:t>
      </w:r>
      <w:proofErr w:type="spellStart"/>
      <w:r>
        <w:rPr>
          <w:rFonts w:eastAsia="Times New Roman"/>
          <w:lang w:eastAsia="en-US"/>
        </w:rPr>
        <w:t>Warrant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Mechanism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27 @ 2:30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28 @ 5:30 pm </w:t>
      </w:r>
      <w:hyperlink r:id="rId41" w:tgtFrame="_blank" w:history="1">
        <w:r>
          <w:rPr>
            <w:rStyle w:val="Hyperlink"/>
            <w:rFonts w:eastAsia="Times New Roman"/>
            <w:lang w:eastAsia="en-US"/>
          </w:rPr>
          <w:t>https://cjc.eui.eu/event/rule-of-law-challenges-to-mutual-trust-and-judicial-cooperation-under-the-european-arrest-warrant-mechanism-call-for-participants/?instance_id=72</w:t>
        </w:r>
      </w:hyperlink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Rule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Challenges</w:t>
      </w:r>
      <w:proofErr w:type="spellEnd"/>
      <w:r>
        <w:rPr>
          <w:rFonts w:eastAsia="Times New Roman"/>
          <w:lang w:eastAsia="en-US"/>
        </w:rPr>
        <w:t xml:space="preserve"> to </w:t>
      </w:r>
      <w:proofErr w:type="spellStart"/>
      <w:r>
        <w:rPr>
          <w:rFonts w:eastAsia="Times New Roman"/>
          <w:lang w:eastAsia="en-US"/>
        </w:rPr>
        <w:t>Judicial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Cooperation</w:t>
      </w:r>
      <w:proofErr w:type="spellEnd"/>
      <w:r>
        <w:rPr>
          <w:rFonts w:eastAsia="Times New Roman"/>
          <w:lang w:eastAsia="en-US"/>
        </w:rPr>
        <w:t xml:space="preserve"> in the </w:t>
      </w:r>
      <w:proofErr w:type="spellStart"/>
      <w:r>
        <w:rPr>
          <w:rFonts w:eastAsia="Times New Roman"/>
          <w:lang w:eastAsia="en-US"/>
        </w:rPr>
        <w:t>Field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European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Asylum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3 @ 2:30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4 @ 5:30 pm </w:t>
      </w:r>
      <w:hyperlink r:id="rId42" w:tgtFrame="_blank" w:history="1">
        <w:r>
          <w:rPr>
            <w:rStyle w:val="Hyperlink"/>
            <w:rFonts w:eastAsia="Times New Roman"/>
            <w:lang w:eastAsia="en-US"/>
          </w:rPr>
          <w:t>https://cjc.eui.eu/event/rule-of-law-challenges-to-judicial-cooperation-in-the-field-of-european-asylum-law-call-for-participants/?instance_id=73</w:t>
        </w:r>
      </w:hyperlink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val="en-GB" w:eastAsia="en-US"/>
        </w:rPr>
      </w:pPr>
      <w:proofErr w:type="spellStart"/>
      <w:r>
        <w:rPr>
          <w:rFonts w:eastAsia="Times New Roman"/>
          <w:lang w:eastAsia="en-US"/>
        </w:rPr>
        <w:t>Accountability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Freedom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Expression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Magistrates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Attorneys</w:t>
      </w:r>
      <w:proofErr w:type="spellEnd"/>
      <w:r>
        <w:rPr>
          <w:rFonts w:eastAsia="Times New Roman"/>
          <w:lang w:eastAsia="en-US"/>
        </w:rPr>
        <w:t xml:space="preserve"> in </w:t>
      </w:r>
      <w:proofErr w:type="spellStart"/>
      <w:r>
        <w:rPr>
          <w:rFonts w:eastAsia="Times New Roman"/>
          <w:lang w:eastAsia="en-US"/>
        </w:rPr>
        <w:t>Europe</w:t>
      </w:r>
      <w:proofErr w:type="spellEnd"/>
      <w:r>
        <w:rPr>
          <w:rFonts w:eastAsia="Times New Roman"/>
          <w:lang w:eastAsia="en-US"/>
        </w:rPr>
        <w:t xml:space="preserve"> -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17 @ 1:45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18 @ 5:30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val="en-GB" w:eastAsia="en-US"/>
        </w:rPr>
        <w:t xml:space="preserve">, agenda attached , </w:t>
      </w:r>
      <w:r>
        <w:rPr>
          <w:rFonts w:eastAsia="Times New Roman"/>
          <w:lang w:eastAsia="en-US"/>
        </w:rPr>
        <w:t> </w:t>
      </w:r>
      <w:hyperlink r:id="rId43" w:tgtFrame="_blank" w:history="1">
        <w:r>
          <w:rPr>
            <w:rStyle w:val="Hyperlink"/>
            <w:rFonts w:eastAsia="Times New Roman"/>
            <w:lang w:eastAsia="en-US"/>
          </w:rPr>
          <w:t>https://cjc.eui.eu/event/call-for-participants-and-agenda-accountability-and-freedom-of-expression-of-magistrates-and-attorneys-in-europe/?instance_id=74</w:t>
        </w:r>
      </w:hyperlink>
    </w:p>
    <w:p w:rsidR="00C57B80" w:rsidRDefault="00C57B80" w:rsidP="00C57B80">
      <w:pPr>
        <w:rPr>
          <w:lang w:val="en-GB" w:eastAsia="en-US"/>
        </w:rPr>
      </w:pPr>
    </w:p>
    <w:p w:rsidR="008B3B1B" w:rsidRPr="008B3B1B" w:rsidRDefault="00B40E6D" w:rsidP="00C57B80">
      <w:pPr>
        <w:rPr>
          <w:highlight w:val="yellow"/>
          <w:lang w:val="en-GB" w:eastAsia="en-US"/>
        </w:rPr>
      </w:pPr>
      <w:proofErr w:type="spellStart"/>
      <w:r w:rsidRPr="00B40E6D">
        <w:rPr>
          <w:lang w:val="en-GB" w:eastAsia="en-US"/>
        </w:rPr>
        <w:t>Ostajemo</w:t>
      </w:r>
      <w:proofErr w:type="spellEnd"/>
      <w:r w:rsidRPr="00B40E6D"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V</w:t>
      </w:r>
      <w:r w:rsidRPr="00B40E6D">
        <w:rPr>
          <w:lang w:val="en-GB" w:eastAsia="en-US"/>
        </w:rPr>
        <w:t>am</w:t>
      </w:r>
      <w:proofErr w:type="spellEnd"/>
      <w:r w:rsidRPr="00B40E6D">
        <w:rPr>
          <w:lang w:val="en-GB" w:eastAsia="en-US"/>
        </w:rPr>
        <w:t xml:space="preserve"> </w:t>
      </w:r>
      <w:proofErr w:type="spellStart"/>
      <w:r w:rsidRPr="00B40E6D">
        <w:rPr>
          <w:lang w:val="en-GB" w:eastAsia="en-US"/>
        </w:rPr>
        <w:t>na</w:t>
      </w:r>
      <w:proofErr w:type="spellEnd"/>
      <w:r w:rsidRPr="00B40E6D">
        <w:rPr>
          <w:lang w:val="en-GB" w:eastAsia="en-US"/>
        </w:rPr>
        <w:t xml:space="preserve"> </w:t>
      </w:r>
      <w:proofErr w:type="spellStart"/>
      <w:r w:rsidRPr="00B40E6D">
        <w:rPr>
          <w:lang w:val="en-GB" w:eastAsia="en-US"/>
        </w:rPr>
        <w:t>raspolaganju</w:t>
      </w:r>
      <w:proofErr w:type="spellEnd"/>
      <w:r w:rsidRPr="00B40E6D">
        <w:rPr>
          <w:lang w:val="en-GB" w:eastAsia="en-US"/>
        </w:rPr>
        <w:t xml:space="preserve"> u </w:t>
      </w:r>
      <w:proofErr w:type="spellStart"/>
      <w:r w:rsidRPr="00B40E6D">
        <w:rPr>
          <w:lang w:val="en-GB" w:eastAsia="en-US"/>
        </w:rPr>
        <w:t>slučaju</w:t>
      </w:r>
      <w:proofErr w:type="spellEnd"/>
      <w:r w:rsidRPr="00B40E6D">
        <w:rPr>
          <w:lang w:val="en-GB" w:eastAsia="en-US"/>
        </w:rPr>
        <w:t xml:space="preserve"> da </w:t>
      </w:r>
      <w:proofErr w:type="spellStart"/>
      <w:r w:rsidRPr="00B40E6D">
        <w:rPr>
          <w:lang w:val="en-GB" w:eastAsia="en-US"/>
        </w:rPr>
        <w:t>ste</w:t>
      </w:r>
      <w:proofErr w:type="spellEnd"/>
      <w:r w:rsidRPr="00B40E6D">
        <w:rPr>
          <w:lang w:val="en-GB" w:eastAsia="en-US"/>
        </w:rPr>
        <w:t xml:space="preserve"> </w:t>
      </w:r>
      <w:proofErr w:type="spellStart"/>
      <w:r w:rsidRPr="00B40E6D">
        <w:rPr>
          <w:lang w:val="en-GB" w:eastAsia="en-US"/>
        </w:rPr>
        <w:t>zainteresovani</w:t>
      </w:r>
      <w:proofErr w:type="spellEnd"/>
      <w:r w:rsidRPr="00B40E6D">
        <w:rPr>
          <w:lang w:val="en-GB" w:eastAsia="en-US"/>
        </w:rPr>
        <w:t xml:space="preserve"> </w:t>
      </w:r>
      <w:proofErr w:type="spellStart"/>
      <w:r w:rsidRPr="00B40E6D">
        <w:rPr>
          <w:lang w:val="en-GB" w:eastAsia="en-US"/>
        </w:rPr>
        <w:t>za</w:t>
      </w:r>
      <w:proofErr w:type="spellEnd"/>
      <w:r w:rsidRPr="00B40E6D">
        <w:rPr>
          <w:lang w:val="en-GB" w:eastAsia="en-US"/>
        </w:rPr>
        <w:t xml:space="preserve"> </w:t>
      </w:r>
      <w:proofErr w:type="spellStart"/>
      <w:r w:rsidRPr="00B40E6D">
        <w:rPr>
          <w:lang w:val="en-GB" w:eastAsia="en-US"/>
        </w:rPr>
        <w:t>učešće</w:t>
      </w:r>
      <w:proofErr w:type="spellEnd"/>
      <w:r w:rsidRPr="00B40E6D">
        <w:rPr>
          <w:lang w:val="en-GB" w:eastAsia="en-US"/>
        </w:rPr>
        <w:t xml:space="preserve"> u </w:t>
      </w:r>
      <w:proofErr w:type="spellStart"/>
      <w:r w:rsidRPr="00B40E6D">
        <w:rPr>
          <w:lang w:val="en-GB" w:eastAsia="en-US"/>
        </w:rPr>
        <w:t>ovim</w:t>
      </w:r>
      <w:proofErr w:type="spellEnd"/>
      <w:r w:rsidRPr="00B40E6D">
        <w:rPr>
          <w:lang w:val="en-GB" w:eastAsia="en-US"/>
        </w:rPr>
        <w:t xml:space="preserve"> </w:t>
      </w:r>
      <w:proofErr w:type="spellStart"/>
      <w:r w:rsidRPr="00B40E6D">
        <w:rPr>
          <w:lang w:val="en-GB" w:eastAsia="en-US"/>
        </w:rPr>
        <w:t>aktivnostima</w:t>
      </w:r>
      <w:proofErr w:type="spellEnd"/>
      <w:r w:rsidRPr="00B40E6D">
        <w:rPr>
          <w:lang w:val="en-GB" w:eastAsia="en-US"/>
        </w:rPr>
        <w:t>.</w:t>
      </w:r>
    </w:p>
    <w:p w:rsidR="008B3B1B" w:rsidRPr="008B3B1B" w:rsidRDefault="008B3B1B" w:rsidP="00C57B80">
      <w:pPr>
        <w:rPr>
          <w:highlight w:val="yellow"/>
          <w:lang w:val="en-GB" w:eastAsia="en-US"/>
        </w:rPr>
      </w:pPr>
    </w:p>
    <w:p w:rsidR="00C57B80" w:rsidRDefault="00B40E6D" w:rsidP="008B3B1B">
      <w:pPr>
        <w:rPr>
          <w:lang w:val="en-GB" w:eastAsia="en-US"/>
        </w:rPr>
      </w:pPr>
      <w:proofErr w:type="spellStart"/>
      <w:r>
        <w:rPr>
          <w:lang w:val="en-GB" w:eastAsia="en-US"/>
        </w:rPr>
        <w:t>H</w:t>
      </w:r>
      <w:r w:rsidRPr="00B40E6D">
        <w:rPr>
          <w:lang w:val="en-GB" w:eastAsia="en-US"/>
        </w:rPr>
        <w:t>vala</w:t>
      </w:r>
      <w:proofErr w:type="spellEnd"/>
      <w:r w:rsidRPr="00B40E6D">
        <w:rPr>
          <w:lang w:val="en-GB" w:eastAsia="en-US"/>
        </w:rPr>
        <w:t xml:space="preserve"> </w:t>
      </w:r>
      <w:proofErr w:type="spellStart"/>
      <w:r w:rsidRPr="00B40E6D">
        <w:rPr>
          <w:lang w:val="en-GB" w:eastAsia="en-US"/>
        </w:rPr>
        <w:t>na</w:t>
      </w:r>
      <w:proofErr w:type="spellEnd"/>
      <w:r w:rsidRPr="00B40E6D">
        <w:rPr>
          <w:lang w:val="en-GB" w:eastAsia="en-US"/>
        </w:rPr>
        <w:t xml:space="preserve"> </w:t>
      </w:r>
      <w:proofErr w:type="spellStart"/>
      <w:r w:rsidRPr="00B40E6D">
        <w:rPr>
          <w:lang w:val="en-GB" w:eastAsia="en-US"/>
        </w:rPr>
        <w:t>saradnji</w:t>
      </w:r>
      <w:proofErr w:type="spellEnd"/>
      <w:r w:rsidRPr="00B40E6D">
        <w:rPr>
          <w:lang w:val="en-GB" w:eastAsia="en-US"/>
        </w:rPr>
        <w:t>.</w:t>
      </w:r>
      <w:r>
        <w:rPr>
          <w:lang w:val="en-GB" w:eastAsia="en-US"/>
        </w:rPr>
        <w:t xml:space="preserve"> </w:t>
      </w:r>
    </w:p>
    <w:p w:rsidR="008B3B1B" w:rsidRDefault="008B3B1B" w:rsidP="008B3B1B">
      <w:pPr>
        <w:rPr>
          <w:lang w:val="en-GB" w:eastAsia="en-US"/>
        </w:rPr>
      </w:pPr>
    </w:p>
    <w:p w:rsidR="008B3B1B" w:rsidRDefault="008B3B1B" w:rsidP="008B3B1B">
      <w:pPr>
        <w:rPr>
          <w:lang w:val="en-GB" w:eastAsia="en-US"/>
        </w:rPr>
      </w:pPr>
      <w:bookmarkStart w:id="1" w:name="_GoBack"/>
      <w:bookmarkEnd w:id="1"/>
    </w:p>
    <w:p w:rsidR="008B3B1B" w:rsidRDefault="008B3B1B" w:rsidP="008B3B1B">
      <w:pPr>
        <w:rPr>
          <w:lang w:val="en-GB" w:eastAsia="en-US"/>
        </w:rPr>
      </w:pPr>
    </w:p>
    <w:p w:rsidR="008B3B1B" w:rsidRDefault="008B3B1B" w:rsidP="008B3B1B">
      <w:pPr>
        <w:rPr>
          <w:lang w:val="en-GB" w:eastAsia="en-GB"/>
        </w:rPr>
      </w:pPr>
    </w:p>
    <w:p w:rsidR="00C57B80" w:rsidRDefault="00C57B80" w:rsidP="00C57B80">
      <w:pPr>
        <w:rPr>
          <w:color w:val="0000FF"/>
          <w:lang w:val="en" w:eastAsia="en-GB"/>
        </w:rPr>
      </w:pPr>
      <w:r>
        <w:rPr>
          <w:noProof/>
          <w:color w:val="0000FF"/>
        </w:rPr>
        <w:drawing>
          <wp:inline distT="0" distB="0" distL="0" distR="0">
            <wp:extent cx="579755" cy="489585"/>
            <wp:effectExtent l="0" t="0" r="0" b="5715"/>
            <wp:docPr id="1" name="Picture 1" descr="cid:image001.png@01D724C1.DB1FEE7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24C1.DB1FEE7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80" w:rsidRDefault="00C57B80" w:rsidP="00C57B80">
      <w:pPr>
        <w:rPr>
          <w:sz w:val="20"/>
          <w:szCs w:val="20"/>
          <w:lang w:val="fr-BE" w:eastAsia="en-GB"/>
        </w:rPr>
      </w:pPr>
      <w:r>
        <w:rPr>
          <w:b/>
          <w:bCs/>
          <w:color w:val="000080"/>
          <w:lang w:val="fr-BE" w:eastAsia="en-GB"/>
        </w:rPr>
        <w:br/>
      </w:r>
      <w:proofErr w:type="spellStart"/>
      <w:r>
        <w:rPr>
          <w:sz w:val="20"/>
          <w:szCs w:val="20"/>
          <w:lang w:val="fr-BE" w:eastAsia="en-GB"/>
        </w:rPr>
        <w:t>European</w:t>
      </w:r>
      <w:proofErr w:type="spellEnd"/>
      <w:r>
        <w:rPr>
          <w:sz w:val="20"/>
          <w:szCs w:val="20"/>
          <w:lang w:val="fr-BE" w:eastAsia="en-GB"/>
        </w:rPr>
        <w:t xml:space="preserve"> </w:t>
      </w:r>
      <w:proofErr w:type="spellStart"/>
      <w:r>
        <w:rPr>
          <w:sz w:val="20"/>
          <w:szCs w:val="20"/>
          <w:lang w:val="fr-BE" w:eastAsia="en-GB"/>
        </w:rPr>
        <w:t>Judicial</w:t>
      </w:r>
      <w:proofErr w:type="spellEnd"/>
      <w:r>
        <w:rPr>
          <w:sz w:val="20"/>
          <w:szCs w:val="20"/>
          <w:lang w:val="fr-BE" w:eastAsia="en-GB"/>
        </w:rPr>
        <w:t xml:space="preserve"> Training Network</w:t>
      </w:r>
    </w:p>
    <w:p w:rsidR="00C57B80" w:rsidRDefault="00C57B80" w:rsidP="00C57B80">
      <w:pPr>
        <w:rPr>
          <w:sz w:val="20"/>
          <w:szCs w:val="20"/>
          <w:lang w:val="fr-BE" w:eastAsia="en-GB"/>
        </w:rPr>
      </w:pPr>
      <w:r>
        <w:rPr>
          <w:sz w:val="20"/>
          <w:szCs w:val="20"/>
          <w:lang w:val="fr-BE" w:eastAsia="en-GB"/>
        </w:rPr>
        <w:t>123, rue du Commerce</w:t>
      </w:r>
    </w:p>
    <w:p w:rsidR="00C57B80" w:rsidRDefault="00C57B80" w:rsidP="00C57B80">
      <w:pPr>
        <w:rPr>
          <w:sz w:val="20"/>
          <w:szCs w:val="20"/>
          <w:lang w:val="en" w:eastAsia="en-GB"/>
        </w:rPr>
      </w:pPr>
      <w:r>
        <w:rPr>
          <w:sz w:val="20"/>
          <w:szCs w:val="20"/>
          <w:lang w:val="en" w:eastAsia="en-GB"/>
        </w:rPr>
        <w:t>B-1000 Brussels, Belgium</w:t>
      </w:r>
    </w:p>
    <w:p w:rsidR="00C57B80" w:rsidRDefault="00C57B80" w:rsidP="00C57B80">
      <w:pPr>
        <w:rPr>
          <w:sz w:val="20"/>
          <w:szCs w:val="20"/>
          <w:lang w:val="en" w:eastAsia="en-GB"/>
        </w:rPr>
      </w:pPr>
    </w:p>
    <w:p w:rsidR="00C57B80" w:rsidRDefault="00C57B80" w:rsidP="00C57B80">
      <w:pPr>
        <w:rPr>
          <w:sz w:val="20"/>
          <w:szCs w:val="20"/>
          <w:lang w:val="en-GB" w:eastAsia="en-GB"/>
        </w:rPr>
      </w:pPr>
      <w:r>
        <w:rPr>
          <w:sz w:val="20"/>
          <w:szCs w:val="20"/>
          <w:lang w:val="en" w:eastAsia="en-GB"/>
        </w:rPr>
        <w:t>Tel. (central): +32 2 280 22 42</w:t>
      </w:r>
    </w:p>
    <w:p w:rsidR="00C57B80" w:rsidRDefault="00C57B80" w:rsidP="00C57B80">
      <w:pPr>
        <w:rPr>
          <w:sz w:val="20"/>
          <w:szCs w:val="20"/>
          <w:lang w:val="fr-BE" w:eastAsia="en-GB"/>
        </w:rPr>
      </w:pPr>
      <w:r>
        <w:rPr>
          <w:sz w:val="20"/>
          <w:szCs w:val="20"/>
          <w:lang w:val="fr-BE" w:eastAsia="en-GB"/>
        </w:rPr>
        <w:t>Mob</w:t>
      </w:r>
      <w:proofErr w:type="gramStart"/>
      <w:r>
        <w:rPr>
          <w:sz w:val="20"/>
          <w:szCs w:val="20"/>
          <w:lang w:val="fr-BE" w:eastAsia="en-GB"/>
        </w:rPr>
        <w:t>.:</w:t>
      </w:r>
      <w:proofErr w:type="gramEnd"/>
      <w:r>
        <w:rPr>
          <w:sz w:val="20"/>
          <w:szCs w:val="20"/>
          <w:lang w:val="fr-BE" w:eastAsia="en-GB"/>
        </w:rPr>
        <w:t xml:space="preserve"> +32 493 89 16 28 </w:t>
      </w:r>
    </w:p>
    <w:p w:rsidR="00C57B80" w:rsidRDefault="00C57B80" w:rsidP="00C57B80">
      <w:pPr>
        <w:rPr>
          <w:sz w:val="20"/>
          <w:szCs w:val="20"/>
          <w:lang w:val="en-GB" w:eastAsia="en-GB"/>
        </w:rPr>
      </w:pPr>
      <w:proofErr w:type="spellStart"/>
      <w:r>
        <w:rPr>
          <w:sz w:val="20"/>
          <w:szCs w:val="20"/>
          <w:lang w:val="fr-BE" w:eastAsia="en-GB"/>
        </w:rPr>
        <w:t>Website</w:t>
      </w:r>
      <w:proofErr w:type="spellEnd"/>
      <w:r>
        <w:rPr>
          <w:sz w:val="20"/>
          <w:szCs w:val="20"/>
          <w:lang w:val="fr-BE" w:eastAsia="en-GB"/>
        </w:rPr>
        <w:t xml:space="preserve">: </w:t>
      </w:r>
      <w:hyperlink r:id="rId47" w:history="1">
        <w:r>
          <w:rPr>
            <w:rStyle w:val="Hyperlink"/>
            <w:sz w:val="20"/>
            <w:szCs w:val="20"/>
            <w:lang w:val="fr-BE" w:eastAsia="en-GB"/>
          </w:rPr>
          <w:t>www.ejtn.</w:t>
        </w:r>
        <w:proofErr w:type="spellStart"/>
        <w:r>
          <w:rPr>
            <w:rStyle w:val="Hyperlink"/>
            <w:sz w:val="20"/>
            <w:szCs w:val="20"/>
            <w:lang w:eastAsia="en-GB"/>
          </w:rPr>
          <w:t>eu</w:t>
        </w:r>
        <w:proofErr w:type="spellEnd"/>
      </w:hyperlink>
      <w:r>
        <w:rPr>
          <w:sz w:val="20"/>
          <w:szCs w:val="20"/>
          <w:lang w:eastAsia="en-GB"/>
        </w:rPr>
        <w:t xml:space="preserve"> </w:t>
      </w:r>
    </w:p>
    <w:p w:rsidR="00C57B80" w:rsidRDefault="00C57B80" w:rsidP="00C57B80">
      <w:pPr>
        <w:rPr>
          <w:lang w:eastAsia="en-US"/>
        </w:rPr>
      </w:pPr>
    </w:p>
    <w:p w:rsidR="00C57B80" w:rsidRDefault="00C57B80" w:rsidP="00C57B80"/>
    <w:p w:rsidR="007E1390" w:rsidRDefault="007E1390"/>
    <w:sectPr w:rsidR="007E13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rob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872"/>
    <w:multiLevelType w:val="hybridMultilevel"/>
    <w:tmpl w:val="95A8BDE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6AD7"/>
    <w:multiLevelType w:val="hybridMultilevel"/>
    <w:tmpl w:val="312CE00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A"/>
    <w:rsid w:val="00002650"/>
    <w:rsid w:val="000026AD"/>
    <w:rsid w:val="000049DC"/>
    <w:rsid w:val="00011385"/>
    <w:rsid w:val="00013147"/>
    <w:rsid w:val="000176D7"/>
    <w:rsid w:val="00020228"/>
    <w:rsid w:val="00024523"/>
    <w:rsid w:val="00024F62"/>
    <w:rsid w:val="00026C03"/>
    <w:rsid w:val="000327E3"/>
    <w:rsid w:val="000328A8"/>
    <w:rsid w:val="00032972"/>
    <w:rsid w:val="00035CC3"/>
    <w:rsid w:val="00035D13"/>
    <w:rsid w:val="00036664"/>
    <w:rsid w:val="00041179"/>
    <w:rsid w:val="0004510F"/>
    <w:rsid w:val="00045B49"/>
    <w:rsid w:val="00051287"/>
    <w:rsid w:val="00051F4B"/>
    <w:rsid w:val="00060936"/>
    <w:rsid w:val="000641E0"/>
    <w:rsid w:val="00067648"/>
    <w:rsid w:val="00077EF5"/>
    <w:rsid w:val="000816DF"/>
    <w:rsid w:val="000819FA"/>
    <w:rsid w:val="00084038"/>
    <w:rsid w:val="0008604C"/>
    <w:rsid w:val="00091948"/>
    <w:rsid w:val="000A5802"/>
    <w:rsid w:val="000B222B"/>
    <w:rsid w:val="000B496E"/>
    <w:rsid w:val="000C0ADC"/>
    <w:rsid w:val="000C0E4B"/>
    <w:rsid w:val="000C29A7"/>
    <w:rsid w:val="000C2EFC"/>
    <w:rsid w:val="000C5E35"/>
    <w:rsid w:val="000C7D91"/>
    <w:rsid w:val="000D2EB3"/>
    <w:rsid w:val="000D41B5"/>
    <w:rsid w:val="000D6D92"/>
    <w:rsid w:val="000E255C"/>
    <w:rsid w:val="000E72D8"/>
    <w:rsid w:val="000F0C1C"/>
    <w:rsid w:val="000F2F05"/>
    <w:rsid w:val="000F7375"/>
    <w:rsid w:val="000F7D7E"/>
    <w:rsid w:val="001014B0"/>
    <w:rsid w:val="00104EAC"/>
    <w:rsid w:val="00107F03"/>
    <w:rsid w:val="00110CEB"/>
    <w:rsid w:val="00113A32"/>
    <w:rsid w:val="00115FDD"/>
    <w:rsid w:val="00126DC6"/>
    <w:rsid w:val="001337B5"/>
    <w:rsid w:val="00137882"/>
    <w:rsid w:val="00137A3A"/>
    <w:rsid w:val="00137B9D"/>
    <w:rsid w:val="00137E35"/>
    <w:rsid w:val="00141836"/>
    <w:rsid w:val="00143DB0"/>
    <w:rsid w:val="00144947"/>
    <w:rsid w:val="00154A62"/>
    <w:rsid w:val="00156042"/>
    <w:rsid w:val="001604DC"/>
    <w:rsid w:val="001730E3"/>
    <w:rsid w:val="0017432F"/>
    <w:rsid w:val="00182B11"/>
    <w:rsid w:val="001837AD"/>
    <w:rsid w:val="00183AAA"/>
    <w:rsid w:val="00193591"/>
    <w:rsid w:val="001A62AE"/>
    <w:rsid w:val="001B08E3"/>
    <w:rsid w:val="001B1348"/>
    <w:rsid w:val="001B31DF"/>
    <w:rsid w:val="001B398B"/>
    <w:rsid w:val="001C52E5"/>
    <w:rsid w:val="001C6591"/>
    <w:rsid w:val="001C6835"/>
    <w:rsid w:val="001C7B21"/>
    <w:rsid w:val="001D524F"/>
    <w:rsid w:val="001E08CE"/>
    <w:rsid w:val="001E19C8"/>
    <w:rsid w:val="001E3620"/>
    <w:rsid w:val="001F60A5"/>
    <w:rsid w:val="00206067"/>
    <w:rsid w:val="0020654F"/>
    <w:rsid w:val="00210D03"/>
    <w:rsid w:val="00211D9F"/>
    <w:rsid w:val="00213603"/>
    <w:rsid w:val="002163E9"/>
    <w:rsid w:val="00230865"/>
    <w:rsid w:val="00231D1F"/>
    <w:rsid w:val="00242717"/>
    <w:rsid w:val="00242E5B"/>
    <w:rsid w:val="0024740D"/>
    <w:rsid w:val="00251F0B"/>
    <w:rsid w:val="00256C29"/>
    <w:rsid w:val="00263044"/>
    <w:rsid w:val="002631F5"/>
    <w:rsid w:val="00263FE5"/>
    <w:rsid w:val="00266E3D"/>
    <w:rsid w:val="0027208D"/>
    <w:rsid w:val="00272AC1"/>
    <w:rsid w:val="00274F2D"/>
    <w:rsid w:val="00275663"/>
    <w:rsid w:val="00276486"/>
    <w:rsid w:val="0027677B"/>
    <w:rsid w:val="0028094B"/>
    <w:rsid w:val="00283310"/>
    <w:rsid w:val="00285BF7"/>
    <w:rsid w:val="002908BA"/>
    <w:rsid w:val="002A109B"/>
    <w:rsid w:val="002B2BA5"/>
    <w:rsid w:val="002C16E2"/>
    <w:rsid w:val="002C359A"/>
    <w:rsid w:val="002C4424"/>
    <w:rsid w:val="002C4835"/>
    <w:rsid w:val="002C4E5B"/>
    <w:rsid w:val="002D1CA0"/>
    <w:rsid w:val="002D69EF"/>
    <w:rsid w:val="002D7CE6"/>
    <w:rsid w:val="002F2F71"/>
    <w:rsid w:val="002F3A1E"/>
    <w:rsid w:val="002F44D9"/>
    <w:rsid w:val="003022F3"/>
    <w:rsid w:val="0030271C"/>
    <w:rsid w:val="00307651"/>
    <w:rsid w:val="00311245"/>
    <w:rsid w:val="003140C5"/>
    <w:rsid w:val="0031502C"/>
    <w:rsid w:val="0031543C"/>
    <w:rsid w:val="0031690C"/>
    <w:rsid w:val="00332DBE"/>
    <w:rsid w:val="00340182"/>
    <w:rsid w:val="00341F2B"/>
    <w:rsid w:val="003451E7"/>
    <w:rsid w:val="003462E6"/>
    <w:rsid w:val="003503E7"/>
    <w:rsid w:val="003539F5"/>
    <w:rsid w:val="003629CD"/>
    <w:rsid w:val="00372B54"/>
    <w:rsid w:val="00374843"/>
    <w:rsid w:val="00381C54"/>
    <w:rsid w:val="00383684"/>
    <w:rsid w:val="0038794D"/>
    <w:rsid w:val="003907C0"/>
    <w:rsid w:val="003912D0"/>
    <w:rsid w:val="00391CE9"/>
    <w:rsid w:val="00393593"/>
    <w:rsid w:val="003935AD"/>
    <w:rsid w:val="00393F77"/>
    <w:rsid w:val="003963F9"/>
    <w:rsid w:val="003A4042"/>
    <w:rsid w:val="003A5332"/>
    <w:rsid w:val="003B4C71"/>
    <w:rsid w:val="003C2F03"/>
    <w:rsid w:val="003C42A5"/>
    <w:rsid w:val="003C6CA4"/>
    <w:rsid w:val="003D2904"/>
    <w:rsid w:val="003D5C8D"/>
    <w:rsid w:val="003D684D"/>
    <w:rsid w:val="003E0B9C"/>
    <w:rsid w:val="003E117C"/>
    <w:rsid w:val="003E30B3"/>
    <w:rsid w:val="003E340D"/>
    <w:rsid w:val="00400F99"/>
    <w:rsid w:val="00401ED1"/>
    <w:rsid w:val="004022A1"/>
    <w:rsid w:val="00402A18"/>
    <w:rsid w:val="0040594E"/>
    <w:rsid w:val="004102F5"/>
    <w:rsid w:val="0041268F"/>
    <w:rsid w:val="00416384"/>
    <w:rsid w:val="00420333"/>
    <w:rsid w:val="004219FE"/>
    <w:rsid w:val="00424457"/>
    <w:rsid w:val="004274B6"/>
    <w:rsid w:val="00437546"/>
    <w:rsid w:val="004445BC"/>
    <w:rsid w:val="004464FE"/>
    <w:rsid w:val="0045318D"/>
    <w:rsid w:val="00454DC6"/>
    <w:rsid w:val="00462415"/>
    <w:rsid w:val="004675EE"/>
    <w:rsid w:val="004746EA"/>
    <w:rsid w:val="00485467"/>
    <w:rsid w:val="004876BA"/>
    <w:rsid w:val="00493E11"/>
    <w:rsid w:val="004973A2"/>
    <w:rsid w:val="004A120D"/>
    <w:rsid w:val="004A189B"/>
    <w:rsid w:val="004A43FB"/>
    <w:rsid w:val="004B393C"/>
    <w:rsid w:val="004B45D2"/>
    <w:rsid w:val="004C586F"/>
    <w:rsid w:val="004D38EE"/>
    <w:rsid w:val="004D4A23"/>
    <w:rsid w:val="004E6817"/>
    <w:rsid w:val="004F099F"/>
    <w:rsid w:val="004F5D07"/>
    <w:rsid w:val="004F7181"/>
    <w:rsid w:val="004F73E3"/>
    <w:rsid w:val="00500C7E"/>
    <w:rsid w:val="00501E6A"/>
    <w:rsid w:val="00511918"/>
    <w:rsid w:val="00512EF8"/>
    <w:rsid w:val="005137DC"/>
    <w:rsid w:val="005142C7"/>
    <w:rsid w:val="0053613F"/>
    <w:rsid w:val="00537314"/>
    <w:rsid w:val="00540E35"/>
    <w:rsid w:val="005416F9"/>
    <w:rsid w:val="005437D7"/>
    <w:rsid w:val="0054399A"/>
    <w:rsid w:val="00543A47"/>
    <w:rsid w:val="00554C68"/>
    <w:rsid w:val="00555E37"/>
    <w:rsid w:val="00556C2D"/>
    <w:rsid w:val="0055758F"/>
    <w:rsid w:val="00562811"/>
    <w:rsid w:val="005658E5"/>
    <w:rsid w:val="00566216"/>
    <w:rsid w:val="005710BD"/>
    <w:rsid w:val="0057299B"/>
    <w:rsid w:val="00574504"/>
    <w:rsid w:val="00574F99"/>
    <w:rsid w:val="00575B84"/>
    <w:rsid w:val="00577530"/>
    <w:rsid w:val="00581CD8"/>
    <w:rsid w:val="0058279D"/>
    <w:rsid w:val="00590B7F"/>
    <w:rsid w:val="00590FE9"/>
    <w:rsid w:val="00596816"/>
    <w:rsid w:val="005A1ACE"/>
    <w:rsid w:val="005A22CC"/>
    <w:rsid w:val="005A25AA"/>
    <w:rsid w:val="005B165D"/>
    <w:rsid w:val="005B1679"/>
    <w:rsid w:val="005B2BD0"/>
    <w:rsid w:val="005B3620"/>
    <w:rsid w:val="005C051A"/>
    <w:rsid w:val="005C09E9"/>
    <w:rsid w:val="005C1D45"/>
    <w:rsid w:val="005C4D88"/>
    <w:rsid w:val="005D33BC"/>
    <w:rsid w:val="005D402B"/>
    <w:rsid w:val="005E0E28"/>
    <w:rsid w:val="005E398E"/>
    <w:rsid w:val="005E3F3E"/>
    <w:rsid w:val="005E489A"/>
    <w:rsid w:val="005E7268"/>
    <w:rsid w:val="005F31E8"/>
    <w:rsid w:val="005F58E2"/>
    <w:rsid w:val="00604AFB"/>
    <w:rsid w:val="006067DE"/>
    <w:rsid w:val="006076B9"/>
    <w:rsid w:val="0061005D"/>
    <w:rsid w:val="006132CE"/>
    <w:rsid w:val="0062172A"/>
    <w:rsid w:val="00626741"/>
    <w:rsid w:val="006369DC"/>
    <w:rsid w:val="006401EA"/>
    <w:rsid w:val="00643849"/>
    <w:rsid w:val="00645FC1"/>
    <w:rsid w:val="00651FBF"/>
    <w:rsid w:val="00653052"/>
    <w:rsid w:val="00655960"/>
    <w:rsid w:val="00664A8F"/>
    <w:rsid w:val="006753C4"/>
    <w:rsid w:val="00684C2C"/>
    <w:rsid w:val="0068531D"/>
    <w:rsid w:val="00694951"/>
    <w:rsid w:val="00695D1E"/>
    <w:rsid w:val="006B3EE4"/>
    <w:rsid w:val="006B4396"/>
    <w:rsid w:val="006C1F8A"/>
    <w:rsid w:val="006C29D9"/>
    <w:rsid w:val="006D1FDB"/>
    <w:rsid w:val="006D235A"/>
    <w:rsid w:val="006E15CB"/>
    <w:rsid w:val="006E1F21"/>
    <w:rsid w:val="006E1FFF"/>
    <w:rsid w:val="006E64D2"/>
    <w:rsid w:val="006F1B27"/>
    <w:rsid w:val="006F2A7D"/>
    <w:rsid w:val="006F2ED1"/>
    <w:rsid w:val="006F3CA0"/>
    <w:rsid w:val="007004B9"/>
    <w:rsid w:val="007015AC"/>
    <w:rsid w:val="0070587E"/>
    <w:rsid w:val="00706991"/>
    <w:rsid w:val="00707F42"/>
    <w:rsid w:val="0071345F"/>
    <w:rsid w:val="00716265"/>
    <w:rsid w:val="00724028"/>
    <w:rsid w:val="0072674D"/>
    <w:rsid w:val="0073222A"/>
    <w:rsid w:val="007330F2"/>
    <w:rsid w:val="00737A93"/>
    <w:rsid w:val="00737F28"/>
    <w:rsid w:val="00744ECF"/>
    <w:rsid w:val="00754F90"/>
    <w:rsid w:val="00755F4F"/>
    <w:rsid w:val="00756716"/>
    <w:rsid w:val="00761CE5"/>
    <w:rsid w:val="007644AB"/>
    <w:rsid w:val="00774DDA"/>
    <w:rsid w:val="007804D7"/>
    <w:rsid w:val="00780B77"/>
    <w:rsid w:val="00780F25"/>
    <w:rsid w:val="00783A21"/>
    <w:rsid w:val="00783F7B"/>
    <w:rsid w:val="00786C3F"/>
    <w:rsid w:val="0079043A"/>
    <w:rsid w:val="00791047"/>
    <w:rsid w:val="007A0A5D"/>
    <w:rsid w:val="007A3423"/>
    <w:rsid w:val="007A472C"/>
    <w:rsid w:val="007A71F5"/>
    <w:rsid w:val="007A7DB9"/>
    <w:rsid w:val="007B0F33"/>
    <w:rsid w:val="007B215F"/>
    <w:rsid w:val="007B79BA"/>
    <w:rsid w:val="007C0D28"/>
    <w:rsid w:val="007C1824"/>
    <w:rsid w:val="007C5B9D"/>
    <w:rsid w:val="007D468F"/>
    <w:rsid w:val="007E1390"/>
    <w:rsid w:val="007E2525"/>
    <w:rsid w:val="007E7643"/>
    <w:rsid w:val="007F72FF"/>
    <w:rsid w:val="008128BE"/>
    <w:rsid w:val="008155B8"/>
    <w:rsid w:val="00831770"/>
    <w:rsid w:val="00836306"/>
    <w:rsid w:val="008363DE"/>
    <w:rsid w:val="00837597"/>
    <w:rsid w:val="00840910"/>
    <w:rsid w:val="008417B5"/>
    <w:rsid w:val="00842727"/>
    <w:rsid w:val="00843625"/>
    <w:rsid w:val="008437D7"/>
    <w:rsid w:val="008444BC"/>
    <w:rsid w:val="008465D4"/>
    <w:rsid w:val="008524AA"/>
    <w:rsid w:val="008575A8"/>
    <w:rsid w:val="00865587"/>
    <w:rsid w:val="008661AA"/>
    <w:rsid w:val="00867DD8"/>
    <w:rsid w:val="008809DF"/>
    <w:rsid w:val="00883600"/>
    <w:rsid w:val="00884B07"/>
    <w:rsid w:val="00890A59"/>
    <w:rsid w:val="008A290C"/>
    <w:rsid w:val="008A35A9"/>
    <w:rsid w:val="008A422B"/>
    <w:rsid w:val="008A5F74"/>
    <w:rsid w:val="008B146F"/>
    <w:rsid w:val="008B27FA"/>
    <w:rsid w:val="008B3B1B"/>
    <w:rsid w:val="008C1F2D"/>
    <w:rsid w:val="008C2E13"/>
    <w:rsid w:val="008C3192"/>
    <w:rsid w:val="008C3264"/>
    <w:rsid w:val="008D66D9"/>
    <w:rsid w:val="008E2348"/>
    <w:rsid w:val="008E4E1D"/>
    <w:rsid w:val="008F0888"/>
    <w:rsid w:val="008F0D81"/>
    <w:rsid w:val="008F228D"/>
    <w:rsid w:val="008F2E61"/>
    <w:rsid w:val="008F45AC"/>
    <w:rsid w:val="00902E5B"/>
    <w:rsid w:val="00902F25"/>
    <w:rsid w:val="00904A46"/>
    <w:rsid w:val="00905DE1"/>
    <w:rsid w:val="00906ED7"/>
    <w:rsid w:val="00912001"/>
    <w:rsid w:val="009150BF"/>
    <w:rsid w:val="0092026D"/>
    <w:rsid w:val="00923FBB"/>
    <w:rsid w:val="0092576A"/>
    <w:rsid w:val="009336FD"/>
    <w:rsid w:val="009379D3"/>
    <w:rsid w:val="009406A3"/>
    <w:rsid w:val="0094179A"/>
    <w:rsid w:val="0094314A"/>
    <w:rsid w:val="0094465F"/>
    <w:rsid w:val="00946579"/>
    <w:rsid w:val="00946950"/>
    <w:rsid w:val="009471A8"/>
    <w:rsid w:val="00952366"/>
    <w:rsid w:val="00955E0C"/>
    <w:rsid w:val="00957302"/>
    <w:rsid w:val="00966355"/>
    <w:rsid w:val="0097404D"/>
    <w:rsid w:val="00974391"/>
    <w:rsid w:val="009820AF"/>
    <w:rsid w:val="00992189"/>
    <w:rsid w:val="00993C60"/>
    <w:rsid w:val="00996874"/>
    <w:rsid w:val="009A280E"/>
    <w:rsid w:val="009B62A7"/>
    <w:rsid w:val="009B7A5E"/>
    <w:rsid w:val="009C1D1D"/>
    <w:rsid w:val="009C2F5D"/>
    <w:rsid w:val="009C37F7"/>
    <w:rsid w:val="009C385D"/>
    <w:rsid w:val="009C6AE8"/>
    <w:rsid w:val="009C7056"/>
    <w:rsid w:val="009D4D03"/>
    <w:rsid w:val="009D4E71"/>
    <w:rsid w:val="009D50E8"/>
    <w:rsid w:val="009D68C3"/>
    <w:rsid w:val="009E3BF4"/>
    <w:rsid w:val="009E7AE4"/>
    <w:rsid w:val="009F44C5"/>
    <w:rsid w:val="009F5994"/>
    <w:rsid w:val="009F5DCE"/>
    <w:rsid w:val="00A01861"/>
    <w:rsid w:val="00A06969"/>
    <w:rsid w:val="00A070DA"/>
    <w:rsid w:val="00A1150C"/>
    <w:rsid w:val="00A12135"/>
    <w:rsid w:val="00A16AF8"/>
    <w:rsid w:val="00A209EC"/>
    <w:rsid w:val="00A313A4"/>
    <w:rsid w:val="00A3455E"/>
    <w:rsid w:val="00A36B0C"/>
    <w:rsid w:val="00A4426F"/>
    <w:rsid w:val="00A479DF"/>
    <w:rsid w:val="00A508B9"/>
    <w:rsid w:val="00A555A2"/>
    <w:rsid w:val="00A605F9"/>
    <w:rsid w:val="00A60DCE"/>
    <w:rsid w:val="00A65A70"/>
    <w:rsid w:val="00A70B6A"/>
    <w:rsid w:val="00A813EF"/>
    <w:rsid w:val="00A81995"/>
    <w:rsid w:val="00A81C75"/>
    <w:rsid w:val="00A8524D"/>
    <w:rsid w:val="00A87A9C"/>
    <w:rsid w:val="00A92033"/>
    <w:rsid w:val="00A9208A"/>
    <w:rsid w:val="00A934F1"/>
    <w:rsid w:val="00A95E37"/>
    <w:rsid w:val="00A96EAA"/>
    <w:rsid w:val="00A97C95"/>
    <w:rsid w:val="00AA450F"/>
    <w:rsid w:val="00AA5088"/>
    <w:rsid w:val="00AA5274"/>
    <w:rsid w:val="00AA6264"/>
    <w:rsid w:val="00AB162B"/>
    <w:rsid w:val="00AB179C"/>
    <w:rsid w:val="00AB2BE1"/>
    <w:rsid w:val="00AB7DFF"/>
    <w:rsid w:val="00AC1CBF"/>
    <w:rsid w:val="00AC32DF"/>
    <w:rsid w:val="00AC47C0"/>
    <w:rsid w:val="00AD2316"/>
    <w:rsid w:val="00AD4960"/>
    <w:rsid w:val="00AD56CD"/>
    <w:rsid w:val="00AE00A0"/>
    <w:rsid w:val="00AF0E99"/>
    <w:rsid w:val="00B054F6"/>
    <w:rsid w:val="00B058EE"/>
    <w:rsid w:val="00B076E1"/>
    <w:rsid w:val="00B12807"/>
    <w:rsid w:val="00B2051A"/>
    <w:rsid w:val="00B219C9"/>
    <w:rsid w:val="00B2690E"/>
    <w:rsid w:val="00B26952"/>
    <w:rsid w:val="00B37701"/>
    <w:rsid w:val="00B40E6D"/>
    <w:rsid w:val="00B42AF4"/>
    <w:rsid w:val="00B44E3B"/>
    <w:rsid w:val="00B47670"/>
    <w:rsid w:val="00B54CA9"/>
    <w:rsid w:val="00B54ED7"/>
    <w:rsid w:val="00B56B48"/>
    <w:rsid w:val="00B6445A"/>
    <w:rsid w:val="00B645DF"/>
    <w:rsid w:val="00B70338"/>
    <w:rsid w:val="00B72722"/>
    <w:rsid w:val="00B73D1E"/>
    <w:rsid w:val="00B73EC1"/>
    <w:rsid w:val="00B73FF9"/>
    <w:rsid w:val="00B82EDE"/>
    <w:rsid w:val="00B83F8E"/>
    <w:rsid w:val="00B9318D"/>
    <w:rsid w:val="00B93CA5"/>
    <w:rsid w:val="00B952C1"/>
    <w:rsid w:val="00B97780"/>
    <w:rsid w:val="00BA077D"/>
    <w:rsid w:val="00BB0172"/>
    <w:rsid w:val="00BB3B11"/>
    <w:rsid w:val="00BC1471"/>
    <w:rsid w:val="00BC246F"/>
    <w:rsid w:val="00BC4064"/>
    <w:rsid w:val="00BC51B3"/>
    <w:rsid w:val="00BC5911"/>
    <w:rsid w:val="00BC5FE6"/>
    <w:rsid w:val="00BC60E4"/>
    <w:rsid w:val="00BC7F3D"/>
    <w:rsid w:val="00BD366E"/>
    <w:rsid w:val="00BD4CEC"/>
    <w:rsid w:val="00BE0CD9"/>
    <w:rsid w:val="00BE10E6"/>
    <w:rsid w:val="00BE6D3D"/>
    <w:rsid w:val="00BE6FD2"/>
    <w:rsid w:val="00BF068F"/>
    <w:rsid w:val="00BF242A"/>
    <w:rsid w:val="00BF60DB"/>
    <w:rsid w:val="00C07083"/>
    <w:rsid w:val="00C13C88"/>
    <w:rsid w:val="00C27D96"/>
    <w:rsid w:val="00C30973"/>
    <w:rsid w:val="00C30BAF"/>
    <w:rsid w:val="00C3120A"/>
    <w:rsid w:val="00C343A7"/>
    <w:rsid w:val="00C42710"/>
    <w:rsid w:val="00C51328"/>
    <w:rsid w:val="00C525AB"/>
    <w:rsid w:val="00C55163"/>
    <w:rsid w:val="00C5640E"/>
    <w:rsid w:val="00C57B80"/>
    <w:rsid w:val="00C670F8"/>
    <w:rsid w:val="00C73F45"/>
    <w:rsid w:val="00C83674"/>
    <w:rsid w:val="00C84823"/>
    <w:rsid w:val="00C94B01"/>
    <w:rsid w:val="00C94F57"/>
    <w:rsid w:val="00C969A1"/>
    <w:rsid w:val="00C97460"/>
    <w:rsid w:val="00CB6959"/>
    <w:rsid w:val="00CC6223"/>
    <w:rsid w:val="00CC65CD"/>
    <w:rsid w:val="00CD202C"/>
    <w:rsid w:val="00CE2A7B"/>
    <w:rsid w:val="00CF080E"/>
    <w:rsid w:val="00CF14FA"/>
    <w:rsid w:val="00CF6066"/>
    <w:rsid w:val="00CF624F"/>
    <w:rsid w:val="00D00A06"/>
    <w:rsid w:val="00D105B7"/>
    <w:rsid w:val="00D11FDF"/>
    <w:rsid w:val="00D13452"/>
    <w:rsid w:val="00D16488"/>
    <w:rsid w:val="00D252ED"/>
    <w:rsid w:val="00D2610D"/>
    <w:rsid w:val="00D2708B"/>
    <w:rsid w:val="00D35D5E"/>
    <w:rsid w:val="00D44030"/>
    <w:rsid w:val="00D4688F"/>
    <w:rsid w:val="00D53F4D"/>
    <w:rsid w:val="00D56BFA"/>
    <w:rsid w:val="00D736CF"/>
    <w:rsid w:val="00D762D0"/>
    <w:rsid w:val="00D8138A"/>
    <w:rsid w:val="00D83EEB"/>
    <w:rsid w:val="00D861F3"/>
    <w:rsid w:val="00D8770A"/>
    <w:rsid w:val="00D87C8F"/>
    <w:rsid w:val="00DA2E3B"/>
    <w:rsid w:val="00DA3C21"/>
    <w:rsid w:val="00DA493C"/>
    <w:rsid w:val="00DA6BA7"/>
    <w:rsid w:val="00DA747E"/>
    <w:rsid w:val="00DB222C"/>
    <w:rsid w:val="00DC028E"/>
    <w:rsid w:val="00DC12AA"/>
    <w:rsid w:val="00DC359C"/>
    <w:rsid w:val="00DC38DF"/>
    <w:rsid w:val="00DC4DF8"/>
    <w:rsid w:val="00DC5C3C"/>
    <w:rsid w:val="00DD0457"/>
    <w:rsid w:val="00DD3C56"/>
    <w:rsid w:val="00DD47C0"/>
    <w:rsid w:val="00DD7B57"/>
    <w:rsid w:val="00DE09FB"/>
    <w:rsid w:val="00DE7D99"/>
    <w:rsid w:val="00E01965"/>
    <w:rsid w:val="00E0516F"/>
    <w:rsid w:val="00E05BDF"/>
    <w:rsid w:val="00E06A73"/>
    <w:rsid w:val="00E10E04"/>
    <w:rsid w:val="00E11C03"/>
    <w:rsid w:val="00E15FAD"/>
    <w:rsid w:val="00E24A26"/>
    <w:rsid w:val="00E255A1"/>
    <w:rsid w:val="00E33978"/>
    <w:rsid w:val="00E3431E"/>
    <w:rsid w:val="00E358E5"/>
    <w:rsid w:val="00E3600D"/>
    <w:rsid w:val="00E418B2"/>
    <w:rsid w:val="00E44FB3"/>
    <w:rsid w:val="00E53CA7"/>
    <w:rsid w:val="00E608BB"/>
    <w:rsid w:val="00E67444"/>
    <w:rsid w:val="00E801CB"/>
    <w:rsid w:val="00E81483"/>
    <w:rsid w:val="00E865A9"/>
    <w:rsid w:val="00E86A73"/>
    <w:rsid w:val="00E91B9B"/>
    <w:rsid w:val="00E9522A"/>
    <w:rsid w:val="00EA3D5B"/>
    <w:rsid w:val="00EA52D9"/>
    <w:rsid w:val="00EA6956"/>
    <w:rsid w:val="00EB14B9"/>
    <w:rsid w:val="00EC0A7A"/>
    <w:rsid w:val="00ED7B86"/>
    <w:rsid w:val="00EE3843"/>
    <w:rsid w:val="00EF272C"/>
    <w:rsid w:val="00EF4687"/>
    <w:rsid w:val="00F00326"/>
    <w:rsid w:val="00F0159C"/>
    <w:rsid w:val="00F11206"/>
    <w:rsid w:val="00F1557C"/>
    <w:rsid w:val="00F15EBC"/>
    <w:rsid w:val="00F1732F"/>
    <w:rsid w:val="00F22E94"/>
    <w:rsid w:val="00F240BC"/>
    <w:rsid w:val="00F268DE"/>
    <w:rsid w:val="00F3017F"/>
    <w:rsid w:val="00F30B41"/>
    <w:rsid w:val="00F33764"/>
    <w:rsid w:val="00F43B65"/>
    <w:rsid w:val="00F459CD"/>
    <w:rsid w:val="00F45F4D"/>
    <w:rsid w:val="00F46C18"/>
    <w:rsid w:val="00F51186"/>
    <w:rsid w:val="00F541D0"/>
    <w:rsid w:val="00F54E89"/>
    <w:rsid w:val="00F572A9"/>
    <w:rsid w:val="00F622AD"/>
    <w:rsid w:val="00F64109"/>
    <w:rsid w:val="00F66511"/>
    <w:rsid w:val="00F703F9"/>
    <w:rsid w:val="00F71B49"/>
    <w:rsid w:val="00F81B70"/>
    <w:rsid w:val="00F82578"/>
    <w:rsid w:val="00F82DC0"/>
    <w:rsid w:val="00F830E6"/>
    <w:rsid w:val="00F86402"/>
    <w:rsid w:val="00F9134B"/>
    <w:rsid w:val="00F95233"/>
    <w:rsid w:val="00F95433"/>
    <w:rsid w:val="00F9675E"/>
    <w:rsid w:val="00FA260E"/>
    <w:rsid w:val="00FB082B"/>
    <w:rsid w:val="00FB0D88"/>
    <w:rsid w:val="00FB0F99"/>
    <w:rsid w:val="00FB4D3D"/>
    <w:rsid w:val="00FB67FE"/>
    <w:rsid w:val="00FC0B51"/>
    <w:rsid w:val="00FC26FD"/>
    <w:rsid w:val="00FC77C7"/>
    <w:rsid w:val="00FC7B18"/>
    <w:rsid w:val="00FC7E1E"/>
    <w:rsid w:val="00FD314E"/>
    <w:rsid w:val="00FD5DC1"/>
    <w:rsid w:val="00FE287A"/>
    <w:rsid w:val="00FE5B01"/>
    <w:rsid w:val="00FE769C"/>
    <w:rsid w:val="00FE798D"/>
    <w:rsid w:val="00FF245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90DF-BB9E-4530-9C01-D93F05B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80"/>
    <w:pPr>
      <w:spacing w:after="0" w:line="240" w:lineRule="auto"/>
    </w:pPr>
    <w:rPr>
      <w:rFonts w:ascii="Calibri" w:hAnsi="Calibri" w:cs="Calibri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B80"/>
    <w:rPr>
      <w:color w:val="0563C1"/>
      <w:u w:val="single"/>
    </w:rPr>
  </w:style>
  <w:style w:type="paragraph" w:customStyle="1" w:styleId="xmsonormal">
    <w:name w:val="x_msonormal"/>
    <w:basedOn w:val="Normal"/>
    <w:rsid w:val="00C5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eorgios\AppData\Local\Microsoft\Windows\INetCache\Content.Outlook\YOABTFGI\EJTN-CEPOL%20Training%20on%20International%20Asset%20Recovery" TargetMode="External"/><Relationship Id="rId18" Type="http://schemas.openxmlformats.org/officeDocument/2006/relationships/hyperlink" Target="https://www.ejtn.eu/Catalogue/EJTN-funded-activities-201911/EJTN-CEPOL--Training-on-Trafficking-in-Human-Beings---Sexual-Exploitation-CR202118/" TargetMode="External"/><Relationship Id="rId26" Type="http://schemas.openxmlformats.org/officeDocument/2006/relationships/hyperlink" Target="http://www.ejtn.eu/Catalogue/EJTN-funded-activities-201911/Legal-Language-Training-in-Cooperation-in-Civil-Matters---LI202105/" TargetMode="External"/><Relationship Id="rId39" Type="http://schemas.openxmlformats.org/officeDocument/2006/relationships/hyperlink" Target="https://ec.europa.eu/info/law/better-regulation/have-your-say/initiatives/12484-Evaluation-of-the-European-Union-Agency-for-Law-Enforcement-Training-CEPOL-Regulation-/public-consultation" TargetMode="External"/><Relationship Id="rId21" Type="http://schemas.openxmlformats.org/officeDocument/2006/relationships/hyperlink" Target="https://www.ejtn.eu/Catalogue/EJTN-funded-activities-201911/International-and-European-tax-law-and-jurisprudence-CP202110/" TargetMode="External"/><Relationship Id="rId34" Type="http://schemas.openxmlformats.org/officeDocument/2006/relationships/hyperlink" Target="http://www.ejtn.eu/Catalogue/EJTN-funded-activities-201911/Legal-Language-Training-in-Cooperation-in-Human-Rights-EU-Law---LI202106/" TargetMode="External"/><Relationship Id="rId42" Type="http://schemas.openxmlformats.org/officeDocument/2006/relationships/hyperlink" Target="https://cjc.eui.eu/event/rule-of-law-challenges-to-judicial-cooperation-in-the-field-of-european-asylum-law-call-for-participants/?instance_id=73" TargetMode="External"/><Relationship Id="rId47" Type="http://schemas.openxmlformats.org/officeDocument/2006/relationships/hyperlink" Target="http://www.ejtn.eu/" TargetMode="External"/><Relationship Id="rId7" Type="http://schemas.openxmlformats.org/officeDocument/2006/relationships/hyperlink" Target="https://www.ejtn.eu/Catalogue/Catalogue-201911/Science-and-Criminal-Law-New-Frontiers-and-Human-Righ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tn.eu/Catalogue/EJTN-funded-activities-201911/Judicial-Cooperation-in-Criminal-Matters-Practical-Case-Based-Simulation-on-cross-border-Environmental-crimes---CR202106/" TargetMode="External"/><Relationship Id="rId29" Type="http://schemas.openxmlformats.org/officeDocument/2006/relationships/hyperlink" Target="http://www.ejtn.eu/Catalogue/EJTN-funded-activities-201911/Legal-English-Criminal-matters-CP202114/" TargetMode="External"/><Relationship Id="rId11" Type="http://schemas.openxmlformats.org/officeDocument/2006/relationships/hyperlink" Target="https://www.ejtn.eu/Catalogue/EJTN-funded-activities-201911/EJTN-CEPOL-Training-on-Investigating-and-preventing-corruption-CR202121-802021CEPOL/" TargetMode="External"/><Relationship Id="rId24" Type="http://schemas.openxmlformats.org/officeDocument/2006/relationships/hyperlink" Target="http://www.ejtn.eu/Catalogue/EJTN-funded-activities-201911/Summer-School-Legal-Language-Training-in-Cooperation-in-Criminal-Matters---SLI202102/" TargetMode="External"/><Relationship Id="rId32" Type="http://schemas.openxmlformats.org/officeDocument/2006/relationships/hyperlink" Target="http://www.ejtn.eu/Catalogue/EJTN-funded-activities-201911/Organised-crime-from-an-historical-economic-and-social-point-of-view-CP202119/" TargetMode="External"/><Relationship Id="rId37" Type="http://schemas.openxmlformats.org/officeDocument/2006/relationships/hyperlink" Target="http://www.ejtn.eu/Catalogue/EJTN-funded-activities-201911/Protection-of-consumers-in-the-light-of-the-EU-Law-CI202104/" TargetMode="External"/><Relationship Id="rId40" Type="http://schemas.openxmlformats.org/officeDocument/2006/relationships/hyperlink" Target="https://cjc.eui.eu/event/online-transnational-training-workshop-arbitration-and-the-european-rule-of-law-call-for-participants/?instance_id=71" TargetMode="External"/><Relationship Id="rId45" Type="http://schemas.openxmlformats.org/officeDocument/2006/relationships/image" Target="media/image1.png"/><Relationship Id="rId5" Type="http://schemas.openxmlformats.org/officeDocument/2006/relationships/hyperlink" Target="http://www.ejtn.eu/Catalogue/EJTNs-searchable-database/" TargetMode="External"/><Relationship Id="rId15" Type="http://schemas.openxmlformats.org/officeDocument/2006/relationships/hyperlink" Target="https://osp.ejtn.eu/open-registration/36cd1b5d1962b2844f69b22655eb0194efb3c3ea4285ce4e2f67b97b56c6e1b5" TargetMode="External"/><Relationship Id="rId23" Type="http://schemas.openxmlformats.org/officeDocument/2006/relationships/hyperlink" Target="https://www.ejtn.eu/Catalogue/EJTN-funded-activities-201911/The-social-dimensions-of-the-EU-CP202113/" TargetMode="External"/><Relationship Id="rId28" Type="http://schemas.openxmlformats.org/officeDocument/2006/relationships/hyperlink" Target="http://www.ejtn.eu/Catalogue/EJTN-funded-activities-201911/The-social-dimensions-of-the-EU-CP202113/" TargetMode="External"/><Relationship Id="rId36" Type="http://schemas.openxmlformats.org/officeDocument/2006/relationships/hyperlink" Target="http://www.ejtn.eu/Catalogue/EJTN-funded-activities-201911/Seminar-on-Personal-Leadership-TM20200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ejtn.eu/Catalogue/EJTN-funded-activities-201911/The-EPPO-investigations-and-prosecutions-to-fight-crimes-against-the-financial-interests-of-the-EU--CR202108/" TargetMode="External"/><Relationship Id="rId19" Type="http://schemas.openxmlformats.org/officeDocument/2006/relationships/hyperlink" Target="https://www.ejtn.eu/Catalogue/EJTN-funded-activities-201911/EJTN-CEPOL-Training-on-Joint-Investigations-Teams-Implementation-CR202120/" TargetMode="External"/><Relationship Id="rId31" Type="http://schemas.openxmlformats.org/officeDocument/2006/relationships/hyperlink" Target="http://www.ejtn.eu/Catalogue/EJTN-funded-activities-201911/Jurisdiction-recognition-enforcement-of-judgments-and-determination-of-the-applicable-law-under-Regulation-12152012-The-new-Insolvency-Regulation-8482015-CP202116/" TargetMode="External"/><Relationship Id="rId44" Type="http://schemas.openxmlformats.org/officeDocument/2006/relationships/hyperlink" Target="http://www.ejtn.eu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tn.eu/Catalogue/Catalogue-201911/Immigration-Law/" TargetMode="External"/><Relationship Id="rId14" Type="http://schemas.openxmlformats.org/officeDocument/2006/relationships/hyperlink" Target="https://www.ejtn.eu/Catalogue/EJTN-funded-activities-201911/Webinar-Serieson--Jurisprudence-updates-most-important-decisions-of-the-European-Court-of-Justice-relevant-for-administrative-judgesAD202111/" TargetMode="External"/><Relationship Id="rId22" Type="http://schemas.openxmlformats.org/officeDocument/2006/relationships/hyperlink" Target="https://www.ejtn.eu/Catalogue/EJTN-funded-activities-201911/Multi-layered-treatment-of-particularly-vulnerable-children-CP202109/" TargetMode="External"/><Relationship Id="rId27" Type="http://schemas.openxmlformats.org/officeDocument/2006/relationships/hyperlink" Target="http://www.ejtn.eu/Catalogue/EJTN-funded-activities-201911/Cybercrime-And-E-Evidence-I-basic---CR202104/" TargetMode="External"/><Relationship Id="rId30" Type="http://schemas.openxmlformats.org/officeDocument/2006/relationships/hyperlink" Target="http://www.ejtn.eu/Catalogue/EJTN-funded-activities-201911/Cross-border-civil-cases-CP202115/" TargetMode="External"/><Relationship Id="rId35" Type="http://schemas.openxmlformats.org/officeDocument/2006/relationships/hyperlink" Target="http://www.ejtn.eu/Catalogue/EJTN-funded-activities-201911/Summer-School-Legal-Language-Training-in-Cooperation-in-Civil-Matters---SLI202103/" TargetMode="External"/><Relationship Id="rId43" Type="http://schemas.openxmlformats.org/officeDocument/2006/relationships/hyperlink" Target="https://cjc.eui.eu/event/call-for-participants-and-agenda-accountability-and-freedom-of-expression-of-magistrates-and-attorneys-in-europe/?instance_id=7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jtn.eu/Catalogue/Catalogue-201911/Ethics-and-the-Judicia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jtn.eu/Catalogue/EJTN-funded-activities-201911/EJTN-CEPOL-Training-on-Financial-Investigations---CR202124-CEPOL082021/" TargetMode="External"/><Relationship Id="rId17" Type="http://schemas.openxmlformats.org/officeDocument/2006/relationships/hyperlink" Target="http://www.ejtn.eu/Catalogue/EJTN-funded-activities-201911/EJTN---GNS-joint-training-on-the-impact-of-refugees-in-Europe-on-the-investigation-and-prosecution-of-core-international-crimes---CR202107/" TargetMode="External"/><Relationship Id="rId25" Type="http://schemas.openxmlformats.org/officeDocument/2006/relationships/hyperlink" Target="http://www.ejtn.eu/Catalogue/EJTN-funded-activities-201911/EJTN-FRA-webinar-on-Applicability-and-Effect-of-the-European-Charter-on-Fundamental-Rights-in-National-Proceedings-HFR202104/" TargetMode="External"/><Relationship Id="rId33" Type="http://schemas.openxmlformats.org/officeDocument/2006/relationships/hyperlink" Target="http://www.ejtn.eu/Catalogue/EJTN-funded-activities-201911/Seminar-on-Challenges-on-distance-learning-How-to-deal-with-training-methods-tools-and-design--TM202105/" TargetMode="External"/><Relationship Id="rId38" Type="http://schemas.openxmlformats.org/officeDocument/2006/relationships/hyperlink" Target="https://ec.europa.eu/info/law/better-regulation/have-your-say/initiatives/12685-Digitalisation-of-cross-border-judicial-cooperation" TargetMode="External"/><Relationship Id="rId46" Type="http://schemas.openxmlformats.org/officeDocument/2006/relationships/image" Target="cid:image001.png@01D724C1.DB1FEE70" TargetMode="External"/><Relationship Id="rId20" Type="http://schemas.openxmlformats.org/officeDocument/2006/relationships/hyperlink" Target="https://www.ejtn.eu/Catalogue/EJTN-funded-activities-201911/CEPOL-EJTN-Training-on-Joint-Investigations-Teams-Leadership-CR202022-CEPOL652020/" TargetMode="External"/><Relationship Id="rId41" Type="http://schemas.openxmlformats.org/officeDocument/2006/relationships/hyperlink" Target="https://cjc.eui.eu/event/rule-of-law-challenges-to-mutual-trust-and-judicial-cooperation-under-the-european-arrest-warrant-mechanism-call-for-participants/?instance_id=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jtn.eu/Catalogue/Catalogue-201911/History-of-the-Italian-Judiciary-and-its-Role-in-contemporary-ti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Balaj</dc:creator>
  <cp:keywords/>
  <dc:description/>
  <cp:lastModifiedBy>Aurora Balaj</cp:lastModifiedBy>
  <cp:revision>18</cp:revision>
  <dcterms:created xsi:type="dcterms:W3CDTF">2021-04-02T06:47:00Z</dcterms:created>
  <dcterms:modified xsi:type="dcterms:W3CDTF">2021-04-02T07:40:00Z</dcterms:modified>
</cp:coreProperties>
</file>